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36" w:rsidRPr="00904036" w:rsidRDefault="00904036" w:rsidP="00904036">
      <w:pPr>
        <w:pStyle w:val="ConsPlusTitle"/>
        <w:jc w:val="center"/>
        <w:rPr>
          <w:rFonts w:ascii="Times New Roman" w:hAnsi="Times New Roman" w:cs="Times New Roman"/>
          <w:sz w:val="28"/>
          <w:szCs w:val="28"/>
        </w:rPr>
      </w:pPr>
      <w:r w:rsidRPr="00904036">
        <w:rPr>
          <w:rFonts w:ascii="Times New Roman" w:hAnsi="Times New Roman" w:cs="Times New Roman"/>
          <w:sz w:val="28"/>
          <w:szCs w:val="28"/>
        </w:rPr>
        <w:t>ПРИЛОЖЕНИЕ 1 К ПРОЕКТУ ФЕДЕРАЛЬНОГО ЗАКОНА</w:t>
      </w:r>
      <w:r>
        <w:br/>
      </w:r>
      <w:r w:rsidRPr="00904036">
        <w:rPr>
          <w:rFonts w:ascii="Times New Roman" w:hAnsi="Times New Roman" w:cs="Times New Roman"/>
          <w:sz w:val="28"/>
          <w:szCs w:val="28"/>
        </w:rPr>
        <w:t>ОБ ОБЯЗАТЕЛЬНОМ МЕДИЦИНСКОМ СТРАХОВАНИИ</w:t>
      </w:r>
    </w:p>
    <w:p w:rsidR="00904036" w:rsidRPr="00904036" w:rsidRDefault="00904036" w:rsidP="00904036">
      <w:pPr>
        <w:pStyle w:val="ConsPlusTitle"/>
        <w:jc w:val="center"/>
        <w:rPr>
          <w:rFonts w:ascii="Times New Roman" w:hAnsi="Times New Roman" w:cs="Times New Roman"/>
          <w:sz w:val="28"/>
          <w:szCs w:val="28"/>
        </w:rPr>
      </w:pPr>
      <w:r w:rsidRPr="00904036">
        <w:rPr>
          <w:rFonts w:ascii="Times New Roman" w:hAnsi="Times New Roman" w:cs="Times New Roman"/>
          <w:sz w:val="28"/>
          <w:szCs w:val="28"/>
        </w:rPr>
        <w:t>В РОССИЙСКОЙ ФЕДЕРАЦИИ С ИСПОЛЬЗОВАНИЕМ</w:t>
      </w:r>
      <w:r w:rsidRPr="00904036">
        <w:rPr>
          <w:rFonts w:ascii="Times New Roman" w:hAnsi="Times New Roman" w:cs="Times New Roman"/>
          <w:sz w:val="28"/>
          <w:szCs w:val="28"/>
        </w:rPr>
        <w:br/>
        <w:t>МЕДИЦИНСКИХ НАКОПИТЕЛЬНЫХ СЧЕТОВ</w:t>
      </w:r>
    </w:p>
    <w:p w:rsidR="00904036" w:rsidRPr="00DD5E18" w:rsidRDefault="00904036" w:rsidP="00904036">
      <w:pPr>
        <w:spacing w:before="100" w:beforeAutospacing="1" w:after="100" w:afterAutospacing="1" w:line="360" w:lineRule="auto"/>
        <w:ind w:firstLine="709"/>
        <w:jc w:val="both"/>
        <w:rPr>
          <w:rFonts w:ascii="Times New Roman" w:hAnsi="Times New Roman" w:cs="Times New Roman"/>
          <w:sz w:val="28"/>
          <w:szCs w:val="28"/>
        </w:rPr>
      </w:pPr>
      <w:r w:rsidRPr="00DD5E18">
        <w:rPr>
          <w:rFonts w:ascii="Times New Roman" w:hAnsi="Times New Roman" w:cs="Times New Roman"/>
          <w:sz w:val="28"/>
          <w:szCs w:val="28"/>
        </w:rPr>
        <w:t xml:space="preserve">В настоящее время в поликлиники средства на медицинское обслуживание граждан равномерно, в соответствии с подушевыми нормативами, поступают из СМО. При переходе на МНС также в соответствии с подушевым нормативом денежные средства </w:t>
      </w:r>
      <w:r w:rsidRPr="00DD5E18">
        <w:rPr>
          <w:rFonts w:ascii="Times New Roman" w:hAnsi="Times New Roman" w:cs="Times New Roman"/>
          <w:b/>
          <w:sz w:val="28"/>
          <w:szCs w:val="28"/>
        </w:rPr>
        <w:t>в обязательном порядке</w:t>
      </w:r>
      <w:r w:rsidRPr="00DD5E18">
        <w:rPr>
          <w:rFonts w:ascii="Times New Roman" w:hAnsi="Times New Roman" w:cs="Times New Roman"/>
          <w:sz w:val="28"/>
          <w:szCs w:val="28"/>
        </w:rPr>
        <w:t xml:space="preserve"> будут переводиться в поликлиники с МНС граждан, закреплённых за соответствующей поликлиникой. В случае, если гражданину потребовалась медицинская помощь не по месту проживания, она будет </w:t>
      </w:r>
      <w:r w:rsidRPr="00DD5E18">
        <w:rPr>
          <w:rFonts w:ascii="Times New Roman" w:hAnsi="Times New Roman" w:cs="Times New Roman"/>
          <w:b/>
          <w:sz w:val="28"/>
          <w:szCs w:val="28"/>
        </w:rPr>
        <w:t>обязательно оказана</w:t>
      </w:r>
      <w:r w:rsidRPr="00DD5E18">
        <w:rPr>
          <w:rFonts w:ascii="Times New Roman" w:hAnsi="Times New Roman" w:cs="Times New Roman"/>
          <w:sz w:val="28"/>
          <w:szCs w:val="28"/>
        </w:rPr>
        <w:t>. А затем средства будут переведены в данную поликлинику из той, к которой гражданин прикреплён. Точно так же как и в существующей системе финансового обслуживания пациентов.</w:t>
      </w:r>
    </w:p>
    <w:p w:rsidR="00904036" w:rsidRPr="00DD5E18" w:rsidRDefault="00904036" w:rsidP="00904036">
      <w:pPr>
        <w:spacing w:before="100" w:beforeAutospacing="1" w:after="100" w:afterAutospacing="1" w:line="360" w:lineRule="auto"/>
        <w:ind w:firstLine="709"/>
        <w:jc w:val="both"/>
        <w:rPr>
          <w:rFonts w:ascii="Times New Roman" w:hAnsi="Times New Roman" w:cs="Times New Roman"/>
          <w:sz w:val="28"/>
          <w:szCs w:val="28"/>
        </w:rPr>
      </w:pPr>
      <w:r w:rsidRPr="00DD5E18">
        <w:rPr>
          <w:rFonts w:ascii="Times New Roman" w:hAnsi="Times New Roman" w:cs="Times New Roman"/>
          <w:sz w:val="28"/>
          <w:szCs w:val="28"/>
        </w:rPr>
        <w:t>В больницы и скорую помощь в настоящее время денежные средства за законченный случай лечения и визитов поступают из СМО. При переходе на МНС денежные средства по действующим в настоящее время нормативам будут поступать в больницы и скорую помощь так же, как и в настоящее время за законченный случай, но уже с персональных МНС граждан, которым были оказаны эти услуги.</w:t>
      </w:r>
    </w:p>
    <w:p w:rsidR="00904036" w:rsidRPr="00572BAD" w:rsidRDefault="00904036" w:rsidP="00904036">
      <w:pPr>
        <w:pStyle w:val="Pa19"/>
        <w:tabs>
          <w:tab w:val="left" w:pos="709"/>
        </w:tabs>
        <w:spacing w:before="100" w:beforeAutospacing="1" w:after="100" w:afterAutospacing="1" w:line="360" w:lineRule="auto"/>
        <w:ind w:firstLine="709"/>
        <w:jc w:val="both"/>
        <w:rPr>
          <w:rFonts w:eastAsia="+mn-ea"/>
          <w:kern w:val="24"/>
          <w:sz w:val="28"/>
          <w:szCs w:val="28"/>
          <w:lang w:eastAsia="ru-RU"/>
        </w:rPr>
      </w:pPr>
      <w:r>
        <w:rPr>
          <w:rFonts w:eastAsia="+mn-ea"/>
          <w:kern w:val="24"/>
          <w:sz w:val="28"/>
          <w:szCs w:val="28"/>
          <w:lang w:eastAsia="ru-RU"/>
        </w:rPr>
        <w:t xml:space="preserve">Как показано в работе </w:t>
      </w:r>
      <w:r w:rsidRPr="00B767AF">
        <w:rPr>
          <w:rFonts w:eastAsia="+mn-ea"/>
          <w:kern w:val="24"/>
          <w:sz w:val="28"/>
          <w:szCs w:val="28"/>
          <w:lang w:eastAsia="ru-RU"/>
        </w:rPr>
        <w:t>[</w:t>
      </w:r>
      <w:r>
        <w:rPr>
          <w:rFonts w:eastAsia="+mn-ea"/>
          <w:kern w:val="24"/>
          <w:sz w:val="28"/>
          <w:szCs w:val="28"/>
          <w:lang w:eastAsia="ru-RU"/>
        </w:rPr>
        <w:t>4</w:t>
      </w:r>
      <w:r w:rsidRPr="00B767AF">
        <w:rPr>
          <w:rFonts w:eastAsia="+mn-ea"/>
          <w:kern w:val="24"/>
          <w:sz w:val="28"/>
          <w:szCs w:val="28"/>
          <w:lang w:eastAsia="ru-RU"/>
        </w:rPr>
        <w:t>]</w:t>
      </w:r>
      <w:r>
        <w:rPr>
          <w:rFonts w:eastAsia="+mn-ea"/>
          <w:kern w:val="24"/>
          <w:sz w:val="28"/>
          <w:szCs w:val="28"/>
          <w:lang w:eastAsia="ru-RU"/>
        </w:rPr>
        <w:t>, для достижения целевых показателей уровня заработной платы врачей, утверждённых «майскими» Указами Президента РФ В.В. Путина</w:t>
      </w:r>
      <w:r w:rsidRPr="00AF33D6">
        <w:rPr>
          <w:rFonts w:eastAsia="+mn-ea"/>
          <w:kern w:val="24"/>
          <w:sz w:val="28"/>
          <w:szCs w:val="28"/>
          <w:lang w:eastAsia="ru-RU"/>
        </w:rPr>
        <w:t xml:space="preserve"> [</w:t>
      </w:r>
      <w:r>
        <w:rPr>
          <w:rFonts w:eastAsia="+mn-ea"/>
          <w:kern w:val="24"/>
          <w:sz w:val="28"/>
          <w:szCs w:val="28"/>
          <w:lang w:eastAsia="ru-RU"/>
        </w:rPr>
        <w:t>5</w:t>
      </w:r>
      <w:r w:rsidRPr="00AF33D6">
        <w:rPr>
          <w:rFonts w:eastAsia="+mn-ea"/>
          <w:kern w:val="24"/>
          <w:sz w:val="28"/>
          <w:szCs w:val="28"/>
          <w:lang w:eastAsia="ru-RU"/>
        </w:rPr>
        <w:t>]</w:t>
      </w:r>
      <w:r>
        <w:rPr>
          <w:rFonts w:eastAsia="+mn-ea"/>
          <w:kern w:val="24"/>
          <w:sz w:val="28"/>
          <w:szCs w:val="28"/>
          <w:lang w:eastAsia="ru-RU"/>
        </w:rPr>
        <w:t>, средний счёт (тариф) за оказанную медицинскую услугу, усреднённый по всем регионам Российской Федерации, должен составлять 697,73 руб. (</w:t>
      </w:r>
      <w:r w:rsidRPr="007955BB">
        <w:rPr>
          <w:rFonts w:eastAsia="+mn-ea"/>
          <w:kern w:val="24"/>
          <w:sz w:val="28"/>
          <w:szCs w:val="28"/>
          <w:lang w:eastAsia="ru-RU"/>
        </w:rPr>
        <w:t>более чем 2 раза выше существующего среднего тарифа ОМС,</w:t>
      </w:r>
      <w:r>
        <w:rPr>
          <w:rFonts w:eastAsia="+mn-ea"/>
          <w:kern w:val="24"/>
          <w:sz w:val="28"/>
          <w:szCs w:val="28"/>
          <w:lang w:eastAsia="ru-RU"/>
        </w:rPr>
        <w:t xml:space="preserve"> равного 308,27 руб.). Согласно приложению 2 к постановлению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w:t>
      </w:r>
      <w:r w:rsidRPr="00B767AF">
        <w:rPr>
          <w:rFonts w:eastAsia="+mn-ea"/>
          <w:kern w:val="24"/>
          <w:sz w:val="28"/>
          <w:szCs w:val="28"/>
          <w:lang w:eastAsia="ru-RU"/>
        </w:rPr>
        <w:t>[</w:t>
      </w:r>
      <w:r>
        <w:rPr>
          <w:rFonts w:eastAsia="+mn-ea"/>
          <w:kern w:val="24"/>
          <w:sz w:val="28"/>
          <w:szCs w:val="28"/>
          <w:lang w:eastAsia="ru-RU"/>
        </w:rPr>
        <w:t>6</w:t>
      </w:r>
      <w:r w:rsidRPr="00B767AF">
        <w:rPr>
          <w:rFonts w:eastAsia="+mn-ea"/>
          <w:kern w:val="24"/>
          <w:sz w:val="28"/>
          <w:szCs w:val="28"/>
          <w:lang w:eastAsia="ru-RU"/>
        </w:rPr>
        <w:t>]</w:t>
      </w:r>
      <w:r w:rsidRPr="00572BAD">
        <w:rPr>
          <w:rFonts w:eastAsia="+mn-ea"/>
          <w:kern w:val="24"/>
          <w:sz w:val="28"/>
          <w:szCs w:val="28"/>
          <w:lang w:eastAsia="ru-RU"/>
        </w:rPr>
        <w:t xml:space="preserve"> </w:t>
      </w:r>
      <w:r>
        <w:rPr>
          <w:rFonts w:eastAsia="+mn-ea"/>
          <w:kern w:val="24"/>
          <w:sz w:val="28"/>
          <w:szCs w:val="28"/>
          <w:lang w:eastAsia="ru-RU"/>
        </w:rPr>
        <w:t xml:space="preserve">для </w:t>
      </w:r>
      <w:r>
        <w:rPr>
          <w:rFonts w:eastAsia="+mn-ea"/>
          <w:kern w:val="24"/>
          <w:sz w:val="28"/>
          <w:szCs w:val="28"/>
          <w:lang w:eastAsia="ru-RU"/>
        </w:rPr>
        <w:lastRenderedPageBreak/>
        <w:t xml:space="preserve">врачей, занятых проведением исключительно амбулаторного приёма больных, установлена сокращённая 33-часовая рабочая неделя. В работе </w:t>
      </w:r>
      <w:r w:rsidRPr="00572BAD">
        <w:rPr>
          <w:rFonts w:eastAsia="+mn-ea"/>
          <w:kern w:val="24"/>
          <w:sz w:val="28"/>
          <w:szCs w:val="28"/>
          <w:lang w:eastAsia="ru-RU"/>
        </w:rPr>
        <w:t>[</w:t>
      </w:r>
      <w:r>
        <w:rPr>
          <w:rFonts w:eastAsia="+mn-ea"/>
          <w:kern w:val="24"/>
          <w:sz w:val="28"/>
          <w:szCs w:val="28"/>
          <w:lang w:eastAsia="ru-RU"/>
        </w:rPr>
        <w:t>4</w:t>
      </w:r>
      <w:r w:rsidRPr="00572BAD">
        <w:rPr>
          <w:rFonts w:eastAsia="+mn-ea"/>
          <w:kern w:val="24"/>
          <w:sz w:val="28"/>
          <w:szCs w:val="28"/>
          <w:lang w:eastAsia="ru-RU"/>
        </w:rPr>
        <w:t>]</w:t>
      </w:r>
      <w:r>
        <w:rPr>
          <w:rFonts w:eastAsia="+mn-ea"/>
          <w:kern w:val="24"/>
          <w:sz w:val="28"/>
          <w:szCs w:val="28"/>
          <w:lang w:eastAsia="ru-RU"/>
        </w:rPr>
        <w:t xml:space="preserve"> обосновано, что для качественного лечения граждан России продолжительность приёма пациентов врачом-терапевтом должна составлять в среднем 25 минут (в 2 раза больше существующего норматива времени). Таким образом, при 33-часовой рабочей неделе годовой бюджет рабочего времени врачебной должности на 2020-ый год составляет 248 рабочих дней · 33-часовая рабочая неделя : 5-дневная рабочая неделя = 1 636,8 часов, или 98 208 минут. Коэффициент использования рабочего времени должности на лечебно-диагностическую работу для врача амбулаторного приёма равен 0,923. При продолжительности приёма пациентов врачом, равном 25 минут, плановая функция врачебной должности составит 98 208 минут · 0,923 :</w:t>
      </w:r>
      <w:r>
        <w:rPr>
          <w:rFonts w:eastAsia="+mn-ea"/>
          <w:kern w:val="24"/>
          <w:sz w:val="28"/>
          <w:szCs w:val="28"/>
          <w:lang w:eastAsia="ru-RU"/>
        </w:rPr>
        <w:br/>
        <w:t>25 минут = 3 626 медицинских услуг в год. Таким образом, средний годовой доход врача-терапевта составит 3 626 медицинских услуг · 697,73 руб. = 2 529 968,98 руб. (210 831 руб. в месяц).</w:t>
      </w:r>
    </w:p>
    <w:p w:rsidR="00904036" w:rsidRDefault="00904036" w:rsidP="00904036">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табл. 1 представлены </w:t>
      </w:r>
      <w:r>
        <w:rPr>
          <w:rFonts w:ascii="Times New Roman" w:eastAsia="+mn-ea" w:hAnsi="Times New Roman" w:cs="Times New Roman"/>
          <w:kern w:val="24"/>
          <w:sz w:val="28"/>
          <w:szCs w:val="28"/>
          <w:lang w:eastAsia="ru-RU"/>
        </w:rPr>
        <w:t>результаты накопления финансовых ресурсов на МНС работающего гражданина России со средней заработной платой с учётом обеспечения достойного уровня заработной платы врачей</w:t>
      </w:r>
      <w:r>
        <w:rPr>
          <w:rFonts w:ascii="Times New Roman" w:hAnsi="Times New Roman" w:cs="Times New Roman"/>
          <w:sz w:val="28"/>
          <w:szCs w:val="28"/>
        </w:rPr>
        <w:t xml:space="preserve">. В первом 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МНС в систему финансирования отечественного здравоохранения (2020 г. – первая строка табл. 1). В столбце 3 табл. 1 представлена среднемесячная начисленная номинальная заработная плата работников организаций по данным официального интернет-ресурса Федеральной службы государственной статистики </w:t>
      </w:r>
      <w:r w:rsidRPr="00463017">
        <w:rPr>
          <w:rFonts w:ascii="Times New Roman" w:hAnsi="Times New Roman" w:cs="Times New Roman"/>
          <w:sz w:val="28"/>
          <w:szCs w:val="28"/>
        </w:rPr>
        <w:t>[</w:t>
      </w:r>
      <w:r>
        <w:rPr>
          <w:rFonts w:ascii="Times New Roman" w:hAnsi="Times New Roman" w:cs="Times New Roman"/>
          <w:sz w:val="28"/>
          <w:szCs w:val="28"/>
        </w:rPr>
        <w:t>7</w:t>
      </w:r>
      <w:r w:rsidRPr="00463017">
        <w:rPr>
          <w:rFonts w:ascii="Times New Roman" w:hAnsi="Times New Roman" w:cs="Times New Roman"/>
          <w:sz w:val="28"/>
          <w:szCs w:val="28"/>
        </w:rPr>
        <w:t>]</w:t>
      </w:r>
      <w:r>
        <w:rPr>
          <w:rFonts w:ascii="Times New Roman" w:hAnsi="Times New Roman" w:cs="Times New Roman"/>
          <w:sz w:val="28"/>
          <w:szCs w:val="28"/>
        </w:rPr>
        <w:t xml:space="preserve">. В апреле 2020 г. она равна 49 306 руб. Ожидается, что среднегодовые темпы роста заработной платы не менее 1,5%, т.е. в 2021 г. заработная плата составит 49 306 · 1,015 = 50 045,59 руб., в 2022 г. она будет равна 50 796,27 руб. и т.д. (см. столбец 3 табл. 1). Размер отчислений </w:t>
      </w:r>
      <w:r>
        <w:rPr>
          <w:rFonts w:ascii="Times New Roman" w:hAnsi="Times New Roman" w:cs="Times New Roman"/>
          <w:sz w:val="28"/>
          <w:szCs w:val="28"/>
        </w:rPr>
        <w:lastRenderedPageBreak/>
        <w:t xml:space="preserve">работающего гражданина России на МНС (столбец 4) определяется умножением данных столбца 3 на 3,2% до 2025-ого года и на 3,9%, начиная с 2025-ого года </w:t>
      </w:r>
      <w:r w:rsidRPr="009E3357">
        <w:rPr>
          <w:rFonts w:ascii="Times New Roman" w:hAnsi="Times New Roman" w:cs="Times New Roman"/>
          <w:sz w:val="28"/>
          <w:szCs w:val="28"/>
        </w:rPr>
        <w:t>[2]</w:t>
      </w:r>
      <w:r>
        <w:rPr>
          <w:rFonts w:ascii="Times New Roman" w:hAnsi="Times New Roman" w:cs="Times New Roman"/>
          <w:sz w:val="28"/>
          <w:szCs w:val="28"/>
        </w:rPr>
        <w:t>.</w:t>
      </w:r>
      <w:r w:rsidRPr="009E3357">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Столбец </w:t>
      </w:r>
      <w:r w:rsidRPr="009E335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получен делением данных столбца </w:t>
      </w:r>
      <w:r w:rsidRPr="009E3357">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на 12 – число месяцев в году.</w:t>
      </w:r>
    </w:p>
    <w:p w:rsidR="00904036" w:rsidRDefault="00904036" w:rsidP="00904036">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столбце </w:t>
      </w:r>
      <w:r w:rsidRPr="009E3357">
        <w:rPr>
          <w:rFonts w:ascii="Times New Roman" w:hAnsi="Times New Roman" w:cs="Times New Roman"/>
          <w:sz w:val="28"/>
          <w:szCs w:val="28"/>
        </w:rPr>
        <w:t>6</w:t>
      </w:r>
      <w:r>
        <w:rPr>
          <w:rFonts w:ascii="Times New Roman" w:hAnsi="Times New Roman" w:cs="Times New Roman"/>
          <w:sz w:val="28"/>
          <w:szCs w:val="28"/>
        </w:rPr>
        <w:t xml:space="preserve"> указаны среднемесячные расходы на медицинскую помощь, приходящиеся на одного гражданина России. В столбце 7 показана сумма средств на МНС но конец соответствующего года, а в столбце 8 – </w:t>
      </w:r>
      <w:r>
        <w:rPr>
          <w:rFonts w:ascii="Times New Roman" w:eastAsia="Times New Roman" w:hAnsi="Times New Roman" w:cs="Times New Roman"/>
          <w:color w:val="000000"/>
          <w:sz w:val="28"/>
          <w:szCs w:val="28"/>
          <w:lang w:eastAsia="ru-RU"/>
        </w:rPr>
        <w:t>с</w:t>
      </w:r>
      <w:r w:rsidRPr="006004AA">
        <w:rPr>
          <w:rFonts w:ascii="Times New Roman" w:eastAsia="Times New Roman" w:hAnsi="Times New Roman" w:cs="Times New Roman"/>
          <w:color w:val="000000"/>
          <w:sz w:val="28"/>
          <w:szCs w:val="28"/>
          <w:lang w:eastAsia="ru-RU"/>
        </w:rPr>
        <w:t>умма средств на МНС одного работающего</w:t>
      </w:r>
      <w:r>
        <w:rPr>
          <w:rFonts w:ascii="Times New Roman" w:eastAsia="Times New Roman" w:hAnsi="Times New Roman" w:cs="Times New Roman"/>
          <w:color w:val="000000"/>
          <w:sz w:val="28"/>
          <w:szCs w:val="28"/>
          <w:lang w:eastAsia="ru-RU"/>
        </w:rPr>
        <w:t xml:space="preserve"> гражданина России</w:t>
      </w:r>
      <w:r w:rsidRPr="006004AA">
        <w:rPr>
          <w:rFonts w:ascii="Times New Roman" w:eastAsia="Times New Roman" w:hAnsi="Times New Roman" w:cs="Times New Roman"/>
          <w:color w:val="000000"/>
          <w:sz w:val="28"/>
          <w:szCs w:val="28"/>
          <w:lang w:eastAsia="ru-RU"/>
        </w:rPr>
        <w:t xml:space="preserve"> с учётом капитализируемых процентов по вкладу на конец года</w:t>
      </w:r>
      <w:r>
        <w:rPr>
          <w:rFonts w:ascii="Times New Roman" w:eastAsia="Times New Roman" w:hAnsi="Times New Roman" w:cs="Times New Roman"/>
          <w:color w:val="000000"/>
          <w:sz w:val="28"/>
          <w:szCs w:val="28"/>
          <w:lang w:eastAsia="ru-RU"/>
        </w:rPr>
        <w:t>, которая определяется как сумма рентных платежей с начисленными на них процентами. При моделировании для определённости в расчётах принята сложная годовая процентная ставка 2%. При этом учитывались фактические расходы на медицинскую помощь работающих граждан, представленные в столбце 6. Поскольку ежегодный размер средств, оставшихся на МНС гражданина по результатам года, изменяется, то для определения наращенной суммы использовалось среднее значение остатка на МНС за несколько лет.</w:t>
      </w:r>
    </w:p>
    <w:p w:rsidR="00904036" w:rsidRPr="009E3357"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hAnsi="Times New Roman" w:cs="Times New Roman"/>
          <w:sz w:val="28"/>
          <w:szCs w:val="28"/>
        </w:rPr>
        <w:t xml:space="preserve">Как указано в научной статье </w:t>
      </w:r>
      <w:r w:rsidRPr="00463017">
        <w:rPr>
          <w:rFonts w:ascii="Times New Roman" w:hAnsi="Times New Roman" w:cs="Times New Roman"/>
          <w:sz w:val="28"/>
          <w:szCs w:val="28"/>
        </w:rPr>
        <w:t>[</w:t>
      </w:r>
      <w:r>
        <w:rPr>
          <w:rFonts w:ascii="Times New Roman" w:hAnsi="Times New Roman" w:cs="Times New Roman"/>
          <w:sz w:val="28"/>
          <w:szCs w:val="28"/>
        </w:rPr>
        <w:t>13</w:t>
      </w:r>
      <w:r w:rsidRPr="00463017">
        <w:rPr>
          <w:rFonts w:ascii="Times New Roman" w:hAnsi="Times New Roman" w:cs="Times New Roman"/>
          <w:sz w:val="28"/>
          <w:szCs w:val="28"/>
        </w:rPr>
        <w:t>]</w:t>
      </w:r>
      <w:r>
        <w:rPr>
          <w:rFonts w:ascii="Times New Roman" w:hAnsi="Times New Roman" w:cs="Times New Roman"/>
          <w:sz w:val="28"/>
          <w:szCs w:val="28"/>
        </w:rPr>
        <w:t>, пр</w:t>
      </w:r>
      <w:r w:rsidRPr="009F0029">
        <w:rPr>
          <w:rFonts w:ascii="Times New Roman" w:hAnsi="Times New Roman" w:cs="Times New Roman"/>
          <w:sz w:val="28"/>
          <w:szCs w:val="28"/>
        </w:rPr>
        <w:t>одолжительность трудовой деятельности для мужчин составляет 4</w:t>
      </w:r>
      <w:r>
        <w:rPr>
          <w:rFonts w:ascii="Times New Roman" w:hAnsi="Times New Roman" w:cs="Times New Roman"/>
          <w:sz w:val="28"/>
          <w:szCs w:val="28"/>
        </w:rPr>
        <w:t>7</w:t>
      </w:r>
      <w:r w:rsidRPr="009F0029">
        <w:rPr>
          <w:rFonts w:ascii="Times New Roman" w:hAnsi="Times New Roman" w:cs="Times New Roman"/>
          <w:sz w:val="28"/>
          <w:szCs w:val="28"/>
        </w:rPr>
        <w:t xml:space="preserve"> </w:t>
      </w:r>
      <w:r>
        <w:rPr>
          <w:rFonts w:ascii="Times New Roman" w:hAnsi="Times New Roman" w:cs="Times New Roman"/>
          <w:sz w:val="28"/>
          <w:szCs w:val="28"/>
        </w:rPr>
        <w:t xml:space="preserve">лет </w:t>
      </w:r>
      <w:r w:rsidRPr="009F0029">
        <w:rPr>
          <w:rFonts w:ascii="Times New Roman" w:hAnsi="Times New Roman" w:cs="Times New Roman"/>
          <w:sz w:val="28"/>
          <w:szCs w:val="28"/>
        </w:rPr>
        <w:t>(6</w:t>
      </w:r>
      <w:r>
        <w:rPr>
          <w:rFonts w:ascii="Times New Roman" w:hAnsi="Times New Roman" w:cs="Times New Roman"/>
          <w:sz w:val="28"/>
          <w:szCs w:val="28"/>
        </w:rPr>
        <w:t>5</w:t>
      </w:r>
      <w:r w:rsidRPr="009F0029">
        <w:rPr>
          <w:rFonts w:ascii="Times New Roman" w:hAnsi="Times New Roman" w:cs="Times New Roman"/>
          <w:sz w:val="28"/>
          <w:szCs w:val="28"/>
        </w:rPr>
        <w:t xml:space="preserve"> лет </w:t>
      </w:r>
      <w:r>
        <w:rPr>
          <w:rFonts w:ascii="Times New Roman" w:hAnsi="Times New Roman" w:cs="Times New Roman"/>
          <w:sz w:val="28"/>
          <w:szCs w:val="28"/>
        </w:rPr>
        <w:t>– 18 лет), для женщин</w:t>
      </w:r>
      <w:r>
        <w:rPr>
          <w:rFonts w:ascii="Times New Roman" w:hAnsi="Times New Roman" w:cs="Times New Roman"/>
          <w:sz w:val="28"/>
          <w:szCs w:val="28"/>
        </w:rPr>
        <w:br/>
        <w:t>42</w:t>
      </w:r>
      <w:r w:rsidRPr="009F0029">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9F0029">
        <w:rPr>
          <w:rFonts w:ascii="Times New Roman" w:hAnsi="Times New Roman" w:cs="Times New Roman"/>
          <w:sz w:val="28"/>
          <w:szCs w:val="28"/>
        </w:rPr>
        <w:t>(</w:t>
      </w:r>
      <w:r>
        <w:rPr>
          <w:rFonts w:ascii="Times New Roman" w:hAnsi="Times New Roman" w:cs="Times New Roman"/>
          <w:sz w:val="28"/>
          <w:szCs w:val="28"/>
        </w:rPr>
        <w:t>60</w:t>
      </w:r>
      <w:r w:rsidRPr="009F0029">
        <w:rPr>
          <w:rFonts w:ascii="Times New Roman" w:hAnsi="Times New Roman" w:cs="Times New Roman"/>
          <w:sz w:val="28"/>
          <w:szCs w:val="28"/>
        </w:rPr>
        <w:t xml:space="preserve"> лет – 18 лет). Примем для расчёта</w:t>
      </w:r>
      <w:r>
        <w:rPr>
          <w:rFonts w:ascii="Times New Roman" w:hAnsi="Times New Roman" w:cs="Times New Roman"/>
          <w:sz w:val="28"/>
          <w:szCs w:val="28"/>
        </w:rPr>
        <w:t xml:space="preserve">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Исходя из этого моделирование в табл. </w:t>
      </w:r>
      <w:r w:rsidRPr="009E3357">
        <w:rPr>
          <w:rFonts w:ascii="Times New Roman" w:hAnsi="Times New Roman" w:cs="Times New Roman"/>
          <w:sz w:val="28"/>
          <w:szCs w:val="28"/>
        </w:rPr>
        <w:t>1</w:t>
      </w:r>
      <w:r>
        <w:rPr>
          <w:rFonts w:ascii="Times New Roman" w:hAnsi="Times New Roman" w:cs="Times New Roman"/>
          <w:sz w:val="28"/>
          <w:szCs w:val="28"/>
        </w:rPr>
        <w:t xml:space="preserve"> осуществляется на весь период трудовой деятельности, за 40 лет, поэтому общее количество строк в табл. </w:t>
      </w:r>
      <w:r w:rsidRPr="00E73EFC">
        <w:rPr>
          <w:rFonts w:ascii="Times New Roman" w:hAnsi="Times New Roman" w:cs="Times New Roman"/>
          <w:sz w:val="28"/>
          <w:szCs w:val="28"/>
        </w:rPr>
        <w:t>1</w:t>
      </w:r>
      <w:r>
        <w:rPr>
          <w:rFonts w:ascii="Times New Roman" w:hAnsi="Times New Roman" w:cs="Times New Roman"/>
          <w:sz w:val="28"/>
          <w:szCs w:val="28"/>
        </w:rPr>
        <w:t xml:space="preserve"> равно 40, что соответствует 2059-ому году.</w:t>
      </w:r>
    </w:p>
    <w:p w:rsidR="00904036" w:rsidRDefault="00904036" w:rsidP="00904036">
      <w:pPr>
        <w:rPr>
          <w:rFonts w:ascii="Times New Roman" w:eastAsia="+mn-ea" w:hAnsi="Times New Roman" w:cs="Times New Roman"/>
          <w:b/>
          <w:color w:val="000000"/>
          <w:kern w:val="24"/>
          <w:sz w:val="28"/>
          <w:szCs w:val="28"/>
          <w:lang w:eastAsia="ru-RU"/>
        </w:rPr>
      </w:pPr>
      <w:r>
        <w:rPr>
          <w:rFonts w:ascii="Times New Roman" w:eastAsia="+mn-ea" w:hAnsi="Times New Roman" w:cs="Times New Roman"/>
          <w:b/>
          <w:color w:val="000000"/>
          <w:kern w:val="24"/>
          <w:sz w:val="28"/>
          <w:szCs w:val="28"/>
          <w:lang w:eastAsia="ru-RU"/>
        </w:rPr>
        <w:br w:type="page"/>
      </w:r>
    </w:p>
    <w:p w:rsidR="00904036" w:rsidRPr="0099144E" w:rsidRDefault="00904036" w:rsidP="00904036">
      <w:pPr>
        <w:spacing w:after="0" w:line="240" w:lineRule="auto"/>
        <w:ind w:firstLine="709"/>
        <w:jc w:val="right"/>
        <w:rPr>
          <w:rFonts w:ascii="Times New Roman" w:eastAsia="+mn-ea" w:hAnsi="Times New Roman" w:cs="Times New Roman"/>
          <w:b/>
          <w:color w:val="000000"/>
          <w:kern w:val="24"/>
          <w:sz w:val="28"/>
          <w:szCs w:val="28"/>
          <w:lang w:eastAsia="ru-RU"/>
        </w:rPr>
      </w:pPr>
      <w:r w:rsidRPr="0099144E">
        <w:rPr>
          <w:rFonts w:ascii="Times New Roman" w:eastAsia="+mn-ea" w:hAnsi="Times New Roman" w:cs="Times New Roman"/>
          <w:b/>
          <w:color w:val="000000"/>
          <w:kern w:val="24"/>
          <w:sz w:val="28"/>
          <w:szCs w:val="28"/>
          <w:lang w:eastAsia="ru-RU"/>
        </w:rPr>
        <w:lastRenderedPageBreak/>
        <w:t xml:space="preserve">Таблица </w:t>
      </w:r>
      <w:r>
        <w:rPr>
          <w:rFonts w:ascii="Times New Roman" w:eastAsia="+mn-ea" w:hAnsi="Times New Roman" w:cs="Times New Roman"/>
          <w:b/>
          <w:color w:val="000000"/>
          <w:kern w:val="24"/>
          <w:sz w:val="28"/>
          <w:szCs w:val="28"/>
          <w:lang w:eastAsia="ru-RU"/>
        </w:rPr>
        <w:t>1</w:t>
      </w:r>
    </w:p>
    <w:p w:rsidR="00904036" w:rsidRDefault="00904036" w:rsidP="00904036">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Результаты накопления финансовых ресурсов на МНС работающего гражданина России со средней заработной платой с учётом обеспечения достойного уровня заработной платы врачей</w:t>
      </w:r>
    </w:p>
    <w:tbl>
      <w:tblPr>
        <w:tblW w:w="11341" w:type="dxa"/>
        <w:tblInd w:w="-1310" w:type="dxa"/>
        <w:tblLayout w:type="fixed"/>
        <w:tblLook w:val="04A0"/>
      </w:tblPr>
      <w:tblGrid>
        <w:gridCol w:w="913"/>
        <w:gridCol w:w="647"/>
        <w:gridCol w:w="1337"/>
        <w:gridCol w:w="1876"/>
        <w:gridCol w:w="1821"/>
        <w:gridCol w:w="1682"/>
        <w:gridCol w:w="1456"/>
        <w:gridCol w:w="1609"/>
      </w:tblGrid>
      <w:tr w:rsidR="00904036" w:rsidRPr="00E115D9" w:rsidTr="00DE57E8">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904036" w:rsidRPr="00E115D9" w:rsidTr="00DE57E8">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6 </w:t>
            </w:r>
          </w:p>
        </w:tc>
        <w:tc>
          <w:tcPr>
            <w:tcW w:w="145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8 </w:t>
            </w:r>
          </w:p>
        </w:tc>
      </w:tr>
      <w:tr w:rsidR="00904036" w:rsidRPr="00E115D9" w:rsidTr="00DE57E8">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49 306,00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18 933,50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1 577,79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10 560,74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10 771,96 </w:t>
            </w:r>
          </w:p>
        </w:tc>
      </w:tr>
      <w:tr w:rsidR="00904036" w:rsidRPr="00E115D9" w:rsidTr="00DE57E8">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50 045,59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19 217,51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1 601,46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21 405,49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22 049,04 </w:t>
            </w:r>
          </w:p>
        </w:tc>
      </w:tr>
      <w:tr w:rsidR="00904036" w:rsidRPr="00E115D9" w:rsidTr="00DE57E8">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50 796,27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19 505,77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1 625,48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32 538,50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33 845,69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51 558,22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19 798,36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1 649,86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43 964,10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46 176,71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52 331,59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20 095,33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1 674,61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55 686,67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59 057,27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53 116,57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24 858,55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2 071,55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72 172,46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77 053,92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53 913,31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25 231,43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2 102,62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89 031,13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95 790,84 </w:t>
            </w:r>
          </w:p>
        </w:tc>
      </w:tr>
      <w:tr w:rsidR="00904036" w:rsidRPr="00E115D9" w:rsidTr="00DE57E8">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54 722,01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25 609,90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2 134,16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106 268,27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115 288,55 </w:t>
            </w:r>
          </w:p>
        </w:tc>
      </w:tr>
      <w:tr w:rsidR="00904036" w:rsidRPr="00E115D9" w:rsidTr="00DE57E8">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55 542,84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25 994,05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2 166,17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123 889,56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135 568,03 </w:t>
            </w:r>
          </w:p>
        </w:tc>
      </w:tr>
      <w:tr w:rsidR="00904036" w:rsidRPr="00E115D9" w:rsidTr="00DE57E8">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56 375,99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26 383,96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2 198,66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141 900,76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156 650,82 </w:t>
            </w:r>
          </w:p>
        </w:tc>
      </w:tr>
      <w:tr w:rsidR="00904036" w:rsidRPr="00E115D9" w:rsidTr="00DE57E8">
        <w:trPr>
          <w:trHeight w:val="42"/>
        </w:trPr>
        <w:tc>
          <w:tcPr>
            <w:tcW w:w="11341" w:type="dxa"/>
            <w:gridSpan w:val="8"/>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04036" w:rsidRPr="00E115D9" w:rsidTr="00DE57E8">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81 798,48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38 281,69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3 190,14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737 661,15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1 019 584,66 </w:t>
            </w:r>
          </w:p>
        </w:tc>
      </w:tr>
      <w:tr w:rsidR="00904036" w:rsidRPr="00E115D9" w:rsidTr="00DE57E8">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83 025,45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38 855,91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3 237,99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768 144,30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1 071 069,17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84 270,83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39 438,75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3 286,56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799 210,29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1 124 177,86 </w:t>
            </w:r>
          </w:p>
        </w:tc>
      </w:tr>
      <w:tr w:rsidR="00904036" w:rsidRPr="00E115D9" w:rsidTr="00DE57E8">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85 534,90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40 030,33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3 335,86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830 867,86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1 178 952,14 </w:t>
            </w:r>
          </w:p>
        </w:tc>
      </w:tr>
      <w:tr w:rsidR="00904036" w:rsidRPr="00E115D9" w:rsidTr="00DE57E8">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86 817,92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40 630,79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3 385,90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863 125,89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1 235 434,37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88 120,19 </w:t>
            </w:r>
          </w:p>
        </w:tc>
        <w:tc>
          <w:tcPr>
            <w:tcW w:w="1876"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41 240,25 </w:t>
            </w:r>
          </w:p>
        </w:tc>
        <w:tc>
          <w:tcPr>
            <w:tcW w:w="1821" w:type="dxa"/>
            <w:tcBorders>
              <w:top w:val="nil"/>
              <w:left w:val="nil"/>
              <w:bottom w:val="single" w:sz="4" w:space="0" w:color="auto"/>
              <w:right w:val="single" w:sz="4" w:space="0" w:color="auto"/>
            </w:tcBorders>
            <w:shd w:val="clear" w:color="auto" w:fill="auto"/>
            <w:vAlign w:val="center"/>
            <w:hideMark/>
          </w:tcPr>
          <w:p w:rsidR="00904036" w:rsidRPr="000266A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3 436,69 </w:t>
            </w:r>
          </w:p>
        </w:tc>
        <w:tc>
          <w:tcPr>
            <w:tcW w:w="1682"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895 993,38 </w:t>
            </w:r>
          </w:p>
        </w:tc>
        <w:tc>
          <w:tcPr>
            <w:tcW w:w="1609" w:type="dxa"/>
            <w:tcBorders>
              <w:top w:val="nil"/>
              <w:left w:val="nil"/>
              <w:bottom w:val="single" w:sz="4" w:space="0" w:color="auto"/>
              <w:right w:val="single" w:sz="4" w:space="0" w:color="auto"/>
            </w:tcBorders>
            <w:shd w:val="clear" w:color="auto" w:fill="auto"/>
            <w:vAlign w:val="center"/>
            <w:hideMark/>
          </w:tcPr>
          <w:p w:rsidR="00904036" w:rsidRPr="00513256"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1 293 667,90 </w:t>
            </w:r>
          </w:p>
        </w:tc>
      </w:tr>
    </w:tbl>
    <w:p w:rsidR="00904036"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Анализ табл. 1 показывает, что </w:t>
      </w:r>
      <w:r w:rsidRPr="0099144E">
        <w:rPr>
          <w:rFonts w:ascii="Times New Roman" w:eastAsia="+mn-ea" w:hAnsi="Times New Roman" w:cs="Times New Roman"/>
          <w:kern w:val="24"/>
          <w:sz w:val="28"/>
          <w:szCs w:val="28"/>
          <w:lang w:eastAsia="ru-RU"/>
        </w:rPr>
        <w:t xml:space="preserve">на МНС работающего гражданина России </w:t>
      </w:r>
      <w:r>
        <w:rPr>
          <w:rFonts w:ascii="Times New Roman" w:eastAsia="+mn-ea" w:hAnsi="Times New Roman" w:cs="Times New Roman"/>
          <w:kern w:val="24"/>
          <w:sz w:val="28"/>
          <w:szCs w:val="28"/>
          <w:lang w:eastAsia="ru-RU"/>
        </w:rPr>
        <w:t>со</w:t>
      </w:r>
      <w:r w:rsidRPr="0099144E">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средней заработной платой за период трудовой деятельности накопится сумма 1 293 667,90 руб. (см. последнюю строку табл. 1).</w:t>
      </w:r>
    </w:p>
    <w:p w:rsidR="00904036" w:rsidRDefault="00904036" w:rsidP="0090403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Н</w:t>
      </w:r>
      <w:r w:rsidRPr="00B06AE4">
        <w:rPr>
          <w:rFonts w:ascii="Times New Roman" w:hAnsi="Times New Roman" w:cs="Times New Roman"/>
          <w:b/>
          <w:i/>
          <w:sz w:val="28"/>
          <w:szCs w:val="28"/>
        </w:rPr>
        <w:t>изкооплачиваемы</w:t>
      </w:r>
      <w:r>
        <w:rPr>
          <w:rFonts w:ascii="Times New Roman" w:hAnsi="Times New Roman" w:cs="Times New Roman"/>
          <w:b/>
          <w:i/>
          <w:sz w:val="28"/>
          <w:szCs w:val="28"/>
        </w:rPr>
        <w:t>е</w:t>
      </w:r>
      <w:r w:rsidRPr="00B06AE4">
        <w:rPr>
          <w:rFonts w:ascii="Times New Roman" w:hAnsi="Times New Roman" w:cs="Times New Roman"/>
          <w:b/>
          <w:i/>
          <w:sz w:val="28"/>
          <w:szCs w:val="28"/>
        </w:rPr>
        <w:t xml:space="preserve"> </w:t>
      </w:r>
      <w:r>
        <w:rPr>
          <w:rFonts w:ascii="Times New Roman" w:hAnsi="Times New Roman" w:cs="Times New Roman"/>
          <w:b/>
          <w:i/>
          <w:sz w:val="28"/>
          <w:szCs w:val="28"/>
        </w:rPr>
        <w:t>работающие граждане РФ.</w:t>
      </w:r>
      <w:r w:rsidRPr="00343F01">
        <w:rPr>
          <w:rFonts w:ascii="Times New Roman" w:hAnsi="Times New Roman" w:cs="Times New Roman"/>
          <w:sz w:val="28"/>
          <w:szCs w:val="28"/>
        </w:rPr>
        <w:t xml:space="preserve"> </w:t>
      </w:r>
      <w:r w:rsidRPr="00B929D2">
        <w:rPr>
          <w:rFonts w:ascii="Times New Roman" w:hAnsi="Times New Roman" w:cs="Times New Roman"/>
          <w:sz w:val="28"/>
          <w:szCs w:val="28"/>
        </w:rPr>
        <w:t xml:space="preserve">Согласно данным, приведённым в статье </w:t>
      </w:r>
      <w:r>
        <w:rPr>
          <w:rFonts w:ascii="Times New Roman" w:hAnsi="Times New Roman" w:cs="Times New Roman"/>
          <w:sz w:val="28"/>
          <w:szCs w:val="28"/>
        </w:rPr>
        <w:t>[2</w:t>
      </w:r>
      <w:r w:rsidRPr="00463017">
        <w:rPr>
          <w:rFonts w:ascii="Times New Roman" w:hAnsi="Times New Roman" w:cs="Times New Roman"/>
          <w:sz w:val="28"/>
          <w:szCs w:val="28"/>
        </w:rPr>
        <w:t>]</w:t>
      </w:r>
      <w:r>
        <w:rPr>
          <w:rFonts w:ascii="Times New Roman" w:hAnsi="Times New Roman" w:cs="Times New Roman"/>
          <w:sz w:val="28"/>
          <w:szCs w:val="28"/>
        </w:rPr>
        <w:t xml:space="preserve">, для 30% работающих граждан (первая, вторая и третья группы оплаты труда) из-за низкой заработной платы остаток на МНС отрицательный. То есть средств на их МНС недостаточно для оплаты расходов по ОМС на человека в год. Выборка по заработной плате децильная, т.е. 10% самых низкооплачиваемых работающих граждан России, имеющих среднюю заработную плату 11 163 руб. в месяц, – это первая группа оплаты труда; вторая группа также представлена 10% работающих граждан, их заработная плата 13 725 руб. в месяц; третья группа (следующие 10% работающих граждан по уровню заработной платы) имеет ежемесячную заработную плату в размере 17 757 руб. и т.д. </w:t>
      </w:r>
      <w:r w:rsidRPr="009D53B8">
        <w:rPr>
          <w:rFonts w:ascii="Times New Roman" w:hAnsi="Times New Roman" w:cs="Times New Roman"/>
          <w:b/>
          <w:sz w:val="28"/>
          <w:szCs w:val="28"/>
        </w:rPr>
        <w:t xml:space="preserve">Предлагается </w:t>
      </w:r>
      <w:r w:rsidRPr="009D53B8">
        <w:rPr>
          <w:rFonts w:ascii="Times New Roman" w:hAnsi="Times New Roman" w:cs="Times New Roman"/>
          <w:b/>
          <w:sz w:val="28"/>
          <w:szCs w:val="28"/>
        </w:rPr>
        <w:lastRenderedPageBreak/>
        <w:t xml:space="preserve">компенсировать дефицит средств </w:t>
      </w:r>
      <w:r>
        <w:rPr>
          <w:rFonts w:ascii="Times New Roman" w:hAnsi="Times New Roman" w:cs="Times New Roman"/>
          <w:b/>
          <w:sz w:val="28"/>
          <w:szCs w:val="28"/>
        </w:rPr>
        <w:t xml:space="preserve">этих групп </w:t>
      </w:r>
      <w:r w:rsidRPr="009D53B8">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за счёт Резервного фонда, формируемого из суммы отчислений на ОМС по всем десяти группам работающих граждан в размере 0,5% ФОТ. Как указано в статье [2</w:t>
      </w:r>
      <w:r w:rsidRPr="00463017">
        <w:rPr>
          <w:rFonts w:ascii="Times New Roman" w:hAnsi="Times New Roman" w:cs="Times New Roman"/>
          <w:sz w:val="28"/>
          <w:szCs w:val="28"/>
        </w:rPr>
        <w:t>]</w:t>
      </w:r>
      <w:r>
        <w:rPr>
          <w:rFonts w:ascii="Times New Roman" w:hAnsi="Times New Roman" w:cs="Times New Roman"/>
          <w:sz w:val="28"/>
          <w:szCs w:val="28"/>
        </w:rPr>
        <w:t>, за один год в Резервный фонд поступит 169,9 млрд. руб. Недостаток средств на медицинское обслуживание первой группы составляет 32,28 млрд. руб. в год, на медицинское обслуживание граждан второй группы не хватает 20,93 млрд. руб. в год, на медицинское обслуживание третьей группы 3,07 млрд. руб. в год.</w:t>
      </w:r>
    </w:p>
    <w:p w:rsidR="00904036" w:rsidRDefault="00904036" w:rsidP="0090403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Составив пропорцию, получим, что на медицинское обслуживание первой группы будет выделено 169,9 · (32,28 / (32,28 + 20,93 + 3,07)) =</w:t>
      </w:r>
      <w:r>
        <w:rPr>
          <w:rFonts w:ascii="Times New Roman" w:hAnsi="Times New Roman" w:cs="Times New Roman"/>
          <w:sz w:val="28"/>
          <w:szCs w:val="28"/>
        </w:rPr>
        <w:br/>
        <w:t>97,35 млрд. руб. При численности группы 7 239 200 человек сумма, приходящаяся на одного работающего, составит 13 447,62 руб. Их среднегодовой размер отчислений на МНС составит 3,2% · 11 163 руб. · 12 = 4 286,60 руб. В итоге, самая низкооплачиваемая категория граждан получит на свой МНС среднегодовой объём средств, равный 4 286,60 руб. +</w:t>
      </w:r>
      <w:r>
        <w:rPr>
          <w:rFonts w:ascii="Times New Roman" w:hAnsi="Times New Roman" w:cs="Times New Roman"/>
          <w:sz w:val="28"/>
          <w:szCs w:val="28"/>
        </w:rPr>
        <w:br/>
        <w:t>13 447,62 руб. = 17 734,22 руб.</w:t>
      </w:r>
    </w:p>
    <w:p w:rsidR="00904036"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sectPr w:rsidR="00904036" w:rsidSect="00511775">
          <w:footerReference w:type="default" r:id="rId7"/>
          <w:pgSz w:w="11906" w:h="16838"/>
          <w:pgMar w:top="1134" w:right="850" w:bottom="1134" w:left="1701" w:header="708" w:footer="708" w:gutter="0"/>
          <w:cols w:space="708"/>
          <w:docGrid w:linePitch="360"/>
        </w:sectPr>
      </w:pPr>
      <w:r>
        <w:rPr>
          <w:rFonts w:ascii="Times New Roman" w:eastAsia="+mn-ea" w:hAnsi="Times New Roman" w:cs="Times New Roman"/>
          <w:kern w:val="24"/>
          <w:sz w:val="28"/>
          <w:szCs w:val="28"/>
          <w:lang w:eastAsia="ru-RU"/>
        </w:rPr>
        <w:t>Результаты накопления финансовых ресурсов на МНС работающего гражданина России с минимальной заработной платой с учётом обеспечения достойного уровня заработной платы врачей представлены в табл. 2.</w:t>
      </w:r>
    </w:p>
    <w:p w:rsidR="00904036" w:rsidRPr="00705374" w:rsidRDefault="00904036" w:rsidP="00904036">
      <w:pPr>
        <w:spacing w:after="0" w:line="240" w:lineRule="auto"/>
        <w:ind w:firstLine="709"/>
        <w:jc w:val="right"/>
        <w:rPr>
          <w:rFonts w:ascii="Times New Roman" w:eastAsia="+mn-ea" w:hAnsi="Times New Roman" w:cs="Times New Roman"/>
          <w:b/>
          <w:color w:val="000000"/>
          <w:kern w:val="24"/>
          <w:sz w:val="28"/>
          <w:szCs w:val="28"/>
          <w:lang w:eastAsia="ru-RU"/>
        </w:rPr>
      </w:pPr>
      <w:r w:rsidRPr="00705374">
        <w:rPr>
          <w:rFonts w:ascii="Times New Roman" w:eastAsia="+mn-ea" w:hAnsi="Times New Roman" w:cs="Times New Roman"/>
          <w:b/>
          <w:color w:val="000000"/>
          <w:kern w:val="24"/>
          <w:sz w:val="28"/>
          <w:szCs w:val="28"/>
          <w:lang w:eastAsia="ru-RU"/>
        </w:rPr>
        <w:lastRenderedPageBreak/>
        <w:t xml:space="preserve">Таблица </w:t>
      </w:r>
      <w:r>
        <w:rPr>
          <w:rFonts w:ascii="Times New Roman" w:eastAsia="+mn-ea" w:hAnsi="Times New Roman" w:cs="Times New Roman"/>
          <w:b/>
          <w:color w:val="000000"/>
          <w:kern w:val="24"/>
          <w:sz w:val="28"/>
          <w:szCs w:val="28"/>
          <w:lang w:eastAsia="ru-RU"/>
        </w:rPr>
        <w:t>2</w:t>
      </w:r>
    </w:p>
    <w:p w:rsidR="00904036" w:rsidRDefault="00904036" w:rsidP="00904036">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Результаты накопления финансовых ресурсов на МНС работающего гражданина России с минимальной заработной платой с учётом обеспечения достойного уровня заработной платы врачей</w:t>
      </w:r>
    </w:p>
    <w:tbl>
      <w:tblPr>
        <w:tblW w:w="14983" w:type="dxa"/>
        <w:jc w:val="center"/>
        <w:tblInd w:w="-743" w:type="dxa"/>
        <w:tblLayout w:type="fixed"/>
        <w:tblLook w:val="04A0"/>
      </w:tblPr>
      <w:tblGrid>
        <w:gridCol w:w="913"/>
        <w:gridCol w:w="647"/>
        <w:gridCol w:w="1337"/>
        <w:gridCol w:w="1876"/>
        <w:gridCol w:w="1821"/>
        <w:gridCol w:w="1821"/>
        <w:gridCol w:w="1821"/>
        <w:gridCol w:w="1682"/>
        <w:gridCol w:w="1456"/>
        <w:gridCol w:w="1609"/>
      </w:tblGrid>
      <w:tr w:rsidR="00904036" w:rsidRPr="00E115D9" w:rsidTr="00DE57E8">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за год, руб.</w:t>
            </w:r>
          </w:p>
        </w:tc>
        <w:tc>
          <w:tcPr>
            <w:tcW w:w="1821" w:type="dxa"/>
            <w:tcBorders>
              <w:top w:val="single" w:sz="4" w:space="0" w:color="auto"/>
              <w:left w:val="nil"/>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Размер доплат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отчислений на МНС из заработной платы плюс доплаты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904036" w:rsidRPr="00E115D9" w:rsidTr="00DE57E8">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1</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2</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3</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4</w:t>
            </w:r>
          </w:p>
        </w:tc>
        <w:tc>
          <w:tcPr>
            <w:tcW w:w="1821" w:type="dxa"/>
            <w:tcBorders>
              <w:top w:val="single" w:sz="4" w:space="0" w:color="auto"/>
              <w:left w:val="nil"/>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682"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45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p>
        </w:tc>
        <w:tc>
          <w:tcPr>
            <w:tcW w:w="1609"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r>
      <w:tr w:rsidR="00904036" w:rsidRPr="00E115D9" w:rsidTr="00DE57E8">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1</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11 163,00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4 286,59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17 734,21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1 477,85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9 361,45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9 548,68 </w:t>
            </w:r>
          </w:p>
        </w:tc>
      </w:tr>
      <w:tr w:rsidR="00904036" w:rsidRPr="00E115D9" w:rsidTr="00DE57E8">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11 330,45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4 350,89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17 798,51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1 483,21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18 787,20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19 353,92 </w:t>
            </w:r>
          </w:p>
        </w:tc>
      </w:tr>
      <w:tr w:rsidR="00904036" w:rsidRPr="00E115D9" w:rsidTr="00DE57E8">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11 500,40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4 416,15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17 863,77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1 488,65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28 278,22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29 421,83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4</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11 672,91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4 482,40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17 930,02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1 494,17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37 835,47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39 758,67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5</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11 848,00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4 549,63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17 997,25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1 499,77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47 459,97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50 370,83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6</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12 025,72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5 628,04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19 075,66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1 589,64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58 162,86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62 295,20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7</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12 206,11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5 712,46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19 160,08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1 596,67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68 950,18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74 544,17 </w:t>
            </w:r>
          </w:p>
        </w:tc>
      </w:tr>
      <w:tr w:rsidR="00904036" w:rsidRPr="00E115D9" w:rsidTr="00DE57E8">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8</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12 389,20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5 798,15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19 245,77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1 603,81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79 823,19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87 125,52 </w:t>
            </w:r>
          </w:p>
        </w:tc>
      </w:tr>
      <w:tr w:rsidR="00904036" w:rsidRPr="00E115D9" w:rsidTr="00DE57E8">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9</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12 575,04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5 885,12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19 332,74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1 611,06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90 783,16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100 047,20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10</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12 763,66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5 973,39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19 421,01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1 618,42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101 831,42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113 317,37 </w:t>
            </w:r>
          </w:p>
        </w:tc>
      </w:tr>
      <w:tr w:rsidR="00904036" w:rsidRPr="00E115D9" w:rsidTr="00DE57E8">
        <w:trPr>
          <w:trHeight w:val="140"/>
          <w:jc w:val="center"/>
        </w:trPr>
        <w:tc>
          <w:tcPr>
            <w:tcW w:w="14983" w:type="dxa"/>
            <w:gridSpan w:val="10"/>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2040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15 034,94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7 036,35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20 483,97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1 707,00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229 581,78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284 806,95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2041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15 260,47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7 141,90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20 589,52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1 715,79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241 798,54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302 964,19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2042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15 489,37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7 249,03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20 696,65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1 724,72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254 122,42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321 593,83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2043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15 721,71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7 357,76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20 805,38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1 733,78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266 555,05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340 706,99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2044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15 957,54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7 468,13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20 915,75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1 742,98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279 098,03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360 314,97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2045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16 196,90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7 580,15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21 027,77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1 752,31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291 753,04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380 429,38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2046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16 439,86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7 693,85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21 141,47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1 761,79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304 521,76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401 062,06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2047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16 686,45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7 809,26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21 256,88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1 771,41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317 405,88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422 225,10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2048 </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16 936,75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7 926,40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21 374,02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1 781,17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330 407,14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443 930,89 </w:t>
            </w:r>
          </w:p>
        </w:tc>
      </w:tr>
      <w:tr w:rsidR="00904036" w:rsidRPr="00E115D9" w:rsidTr="00DE57E8">
        <w:trPr>
          <w:trHeight w:val="42"/>
          <w:jc w:val="center"/>
        </w:trPr>
        <w:tc>
          <w:tcPr>
            <w:tcW w:w="14983" w:type="dxa"/>
            <w:gridSpan w:val="10"/>
            <w:tcBorders>
              <w:top w:val="nil"/>
              <w:left w:val="single" w:sz="4" w:space="0" w:color="auto"/>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04036" w:rsidRPr="00E115D9" w:rsidTr="00DE57E8">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35</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18 519,38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8 667,07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22 114,69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1 842,89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410 974,88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586 291,37 </w:t>
            </w:r>
          </w:p>
        </w:tc>
      </w:tr>
      <w:tr w:rsidR="00904036" w:rsidRPr="00E115D9" w:rsidTr="00DE57E8">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36</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18 797,17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8 797,07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22 244,69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1 853,72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424 846,81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612 166,57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37</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19 079,12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8 929,03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22 376,65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1 864,72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438 850,70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638 693,87 </w:t>
            </w:r>
          </w:p>
        </w:tc>
      </w:tr>
      <w:tr w:rsidR="00904036" w:rsidRPr="00E115D9" w:rsidTr="00DE57E8">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38</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19 365,31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9 062,97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22 510,59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1 875,88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452 988,53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665 888,33 </w:t>
            </w:r>
          </w:p>
        </w:tc>
      </w:tr>
      <w:tr w:rsidR="00904036" w:rsidRPr="00E115D9" w:rsidTr="00DE57E8">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39</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19 655,79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9 198,91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22 646,53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1 887,21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467 262,30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693 765,34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40</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19 950,63 </w:t>
            </w:r>
          </w:p>
        </w:tc>
        <w:tc>
          <w:tcPr>
            <w:tcW w:w="1876"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9 336,89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22 784,51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1 898,71 </w:t>
            </w:r>
          </w:p>
        </w:tc>
        <w:tc>
          <w:tcPr>
            <w:tcW w:w="1682"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481 674,05 </w:t>
            </w:r>
          </w:p>
        </w:tc>
        <w:tc>
          <w:tcPr>
            <w:tcW w:w="1609" w:type="dxa"/>
            <w:tcBorders>
              <w:top w:val="nil"/>
              <w:left w:val="nil"/>
              <w:bottom w:val="single" w:sz="4" w:space="0" w:color="auto"/>
              <w:right w:val="single" w:sz="4" w:space="0" w:color="auto"/>
            </w:tcBorders>
            <w:shd w:val="clear" w:color="auto" w:fill="auto"/>
            <w:vAlign w:val="center"/>
            <w:hideMark/>
          </w:tcPr>
          <w:p w:rsidR="00904036" w:rsidRPr="00750037"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722 340,64 </w:t>
            </w:r>
          </w:p>
        </w:tc>
      </w:tr>
    </w:tbl>
    <w:p w:rsidR="00904036"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sectPr w:rsidR="00904036" w:rsidSect="00E435AB">
          <w:pgSz w:w="16838" w:h="11906" w:orient="landscape"/>
          <w:pgMar w:top="850" w:right="1134" w:bottom="1701" w:left="1134" w:header="708" w:footer="708" w:gutter="0"/>
          <w:cols w:space="708"/>
          <w:docGrid w:linePitch="360"/>
        </w:sectPr>
      </w:pPr>
    </w:p>
    <w:p w:rsidR="00904036" w:rsidRPr="0099144E"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lastRenderedPageBreak/>
        <w:t xml:space="preserve">Анализ табл. 2 показывает, что </w:t>
      </w:r>
      <w:r w:rsidRPr="0099144E">
        <w:rPr>
          <w:rFonts w:ascii="Times New Roman" w:eastAsia="+mn-ea" w:hAnsi="Times New Roman" w:cs="Times New Roman"/>
          <w:kern w:val="24"/>
          <w:sz w:val="28"/>
          <w:szCs w:val="28"/>
          <w:lang w:eastAsia="ru-RU"/>
        </w:rPr>
        <w:t xml:space="preserve">на МНС работающего гражданина России </w:t>
      </w:r>
      <w:r>
        <w:rPr>
          <w:rFonts w:ascii="Times New Roman" w:eastAsia="+mn-ea" w:hAnsi="Times New Roman" w:cs="Times New Roman"/>
          <w:kern w:val="24"/>
          <w:sz w:val="28"/>
          <w:szCs w:val="28"/>
          <w:lang w:eastAsia="ru-RU"/>
        </w:rPr>
        <w:t>с</w:t>
      </w:r>
      <w:r w:rsidRPr="0099144E">
        <w:rPr>
          <w:rFonts w:ascii="Times New Roman" w:eastAsia="+mn-ea" w:hAnsi="Times New Roman" w:cs="Times New Roman"/>
          <w:kern w:val="24"/>
          <w:sz w:val="28"/>
          <w:szCs w:val="28"/>
          <w:lang w:eastAsia="ru-RU"/>
        </w:rPr>
        <w:t xml:space="preserve"> минимальной заработной плат</w:t>
      </w:r>
      <w:r>
        <w:rPr>
          <w:rFonts w:ascii="Times New Roman" w:eastAsia="+mn-ea" w:hAnsi="Times New Roman" w:cs="Times New Roman"/>
          <w:kern w:val="24"/>
          <w:sz w:val="28"/>
          <w:szCs w:val="28"/>
          <w:lang w:eastAsia="ru-RU"/>
        </w:rPr>
        <w:t xml:space="preserve">ой за период трудовой деятельности накопится сумма </w:t>
      </w:r>
      <w:r w:rsidRPr="00750037">
        <w:rPr>
          <w:rFonts w:ascii="Times New Roman" w:eastAsia="Times New Roman" w:hAnsi="Times New Roman" w:cs="Times New Roman"/>
          <w:color w:val="000000"/>
          <w:sz w:val="28"/>
          <w:szCs w:val="28"/>
          <w:lang w:eastAsia="ru-RU"/>
        </w:rPr>
        <w:t xml:space="preserve">722 340,64 </w:t>
      </w:r>
      <w:r>
        <w:rPr>
          <w:rFonts w:ascii="Times New Roman" w:eastAsia="+mn-ea" w:hAnsi="Times New Roman" w:cs="Times New Roman"/>
          <w:kern w:val="24"/>
          <w:sz w:val="28"/>
          <w:szCs w:val="28"/>
          <w:lang w:eastAsia="ru-RU"/>
        </w:rPr>
        <w:t>руб. (см. последнюю строку табл. 2).</w:t>
      </w:r>
    </w:p>
    <w:p w:rsidR="00904036" w:rsidRPr="009C0E15" w:rsidRDefault="00904036" w:rsidP="0090403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денежных средств с МНС самой низкооплачиваемой категории работающих граждан России при его амбулаторном обслуживании за один финансовый год имеет вид, представленный в табл. 3. Переход в рамках ОМС с оплаты медицинских услуг СМО на оплату с МНС целесообразно осуществлять в начале финансового года. В рассматриваемом примере поступления на МНС начинаются с января (см. вторую строку</w:t>
      </w:r>
      <w:r>
        <w:rPr>
          <w:rFonts w:ascii="Times New Roman" w:hAnsi="Times New Roman" w:cs="Times New Roman"/>
          <w:sz w:val="28"/>
          <w:szCs w:val="28"/>
        </w:rPr>
        <w:br/>
        <w:t xml:space="preserve">табл. 3). В первый год внедрения МНС в систему финансирования здравоохранения планируются минимальные изменения существующей схемы расчётов, поэтому средства в медицинские организации за январь, как и прежде, будут поступать авансом через СМО. В дальнейшем при переходе на МНС каждый гражданин будет оплачивать полученную медицинскую помощь со своего счёта по тарифам ОМС и на следующий год после введения МНС аванс на январь будет уже списываться с его счёта также в размере 50% средней стоимости услуг за последние 3 месяца. В настоящее время СМО в конце финансового года перечисляют в амбулаторно-поликлинические учреждения (АПУ) финансовые ресурсы для обеспечения непрерывности их работы авансом в размере 50% средней стоимости оказанных застрахованному медицинских услуг за последние 3 месяца. Федеральным законом от 02.12.2019 г. № 382-ФЗ «О бюджете Федерального фонда обязательного медицинского страхования на 2020 год и на плановый период 2021 и 2022 годов» </w:t>
      </w:r>
      <w:r w:rsidRPr="009C0E15">
        <w:rPr>
          <w:rFonts w:ascii="Times New Roman" w:hAnsi="Times New Roman" w:cs="Times New Roman"/>
          <w:sz w:val="28"/>
          <w:szCs w:val="28"/>
        </w:rPr>
        <w:t>[</w:t>
      </w:r>
      <w:r>
        <w:rPr>
          <w:rFonts w:ascii="Times New Roman" w:hAnsi="Times New Roman" w:cs="Times New Roman"/>
          <w:sz w:val="28"/>
          <w:szCs w:val="28"/>
        </w:rPr>
        <w:t>8</w:t>
      </w:r>
      <w:r w:rsidRPr="009C0E15">
        <w:rPr>
          <w:rFonts w:ascii="Times New Roman" w:hAnsi="Times New Roman" w:cs="Times New Roman"/>
          <w:sz w:val="28"/>
          <w:szCs w:val="28"/>
        </w:rPr>
        <w:t>]</w:t>
      </w:r>
      <w:r>
        <w:rPr>
          <w:rFonts w:ascii="Times New Roman" w:hAnsi="Times New Roman" w:cs="Times New Roman"/>
          <w:sz w:val="28"/>
          <w:szCs w:val="28"/>
        </w:rPr>
        <w:t xml:space="preserve"> утверждён общий объём расходов бюджета Фонда на 2020 год в сумме 2 368 610 870,2 тыс. руб. На официальном интернет-сайте Федерального фонда ОМС в разделе «Аналитика» </w:t>
      </w:r>
      <w:r w:rsidRPr="00373452">
        <w:rPr>
          <w:rFonts w:ascii="Times New Roman" w:hAnsi="Times New Roman" w:cs="Times New Roman"/>
          <w:sz w:val="28"/>
          <w:szCs w:val="28"/>
        </w:rPr>
        <w:t>[</w:t>
      </w:r>
      <w:r>
        <w:rPr>
          <w:rFonts w:ascii="Times New Roman" w:hAnsi="Times New Roman" w:cs="Times New Roman"/>
          <w:sz w:val="28"/>
          <w:szCs w:val="28"/>
        </w:rPr>
        <w:t>9</w:t>
      </w:r>
      <w:r w:rsidRPr="00373452">
        <w:rPr>
          <w:rFonts w:ascii="Times New Roman" w:hAnsi="Times New Roman" w:cs="Times New Roman"/>
          <w:sz w:val="28"/>
          <w:szCs w:val="28"/>
        </w:rPr>
        <w:t>]</w:t>
      </w:r>
      <w:r>
        <w:rPr>
          <w:rFonts w:ascii="Times New Roman" w:hAnsi="Times New Roman" w:cs="Times New Roman"/>
          <w:sz w:val="28"/>
          <w:szCs w:val="28"/>
        </w:rPr>
        <w:t xml:space="preserve"> указано количество застрахованных лиц по состоянию на 1 января 2020 года, равное 145 483 637 человек. Таким образом, средний размер расходов Федерального фонда ОМС на одного застрахованного составит 2 368 610 870 200 руб. : </w:t>
      </w:r>
      <w:r>
        <w:rPr>
          <w:rFonts w:ascii="Times New Roman" w:hAnsi="Times New Roman" w:cs="Times New Roman"/>
          <w:sz w:val="28"/>
          <w:szCs w:val="28"/>
        </w:rPr>
        <w:lastRenderedPageBreak/>
        <w:t>145 483 367 человек = 16 280,97 руб. в год, или 1 356,75 руб. в месяц. С учётом доли расходов на амбулаторно-поликлиническое обслуживание имеем величину финансовых ресурсов для обеспечения непрерывности работы АПУ, которые СМО в конце финансового года должны перечислить в АПУ авансом, в размере 1 356,75 руб. · 0,5 ∙ 45,4% : 100% = 307,98 руб., т.е. 50% средней стоимости оказанных застрахованному медицинских услуг за последние 3 месяца (см. табл. 3).</w:t>
      </w:r>
    </w:p>
    <w:p w:rsidR="00904036" w:rsidRPr="002625DE" w:rsidRDefault="00904036" w:rsidP="00904036">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3</w:t>
      </w:r>
    </w:p>
    <w:p w:rsidR="00904036" w:rsidRDefault="00904036" w:rsidP="00904036">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самой низкооплачиваемой категории работающих граждан при средних расходах на амбулаторное обслуживание</w:t>
      </w:r>
    </w:p>
    <w:tbl>
      <w:tblPr>
        <w:tblStyle w:val="a5"/>
        <w:tblW w:w="10170" w:type="dxa"/>
        <w:jc w:val="center"/>
        <w:tblInd w:w="108" w:type="dxa"/>
        <w:tblLayout w:type="fixed"/>
        <w:tblLook w:val="04A0"/>
      </w:tblPr>
      <w:tblGrid>
        <w:gridCol w:w="1242"/>
        <w:gridCol w:w="3294"/>
        <w:gridCol w:w="2410"/>
        <w:gridCol w:w="3224"/>
      </w:tblGrid>
      <w:tr w:rsidR="00904036" w:rsidTr="00DE57E8">
        <w:trPr>
          <w:jc w:val="center"/>
        </w:trPr>
        <w:tc>
          <w:tcPr>
            <w:tcW w:w="1242"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Период</w:t>
            </w:r>
          </w:p>
        </w:tc>
        <w:tc>
          <w:tcPr>
            <w:tcW w:w="329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Поступления на МНС</w:t>
            </w:r>
          </w:p>
        </w:tc>
        <w:tc>
          <w:tcPr>
            <w:tcW w:w="2410"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Средний платеж</w:t>
            </w:r>
          </w:p>
        </w:tc>
        <w:tc>
          <w:tcPr>
            <w:tcW w:w="322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Остаток средств на МНС</w:t>
            </w:r>
          </w:p>
        </w:tc>
      </w:tr>
      <w:tr w:rsidR="00904036" w:rsidTr="00DE57E8">
        <w:trPr>
          <w:jc w:val="center"/>
        </w:trPr>
        <w:tc>
          <w:tcPr>
            <w:tcW w:w="1242"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Январь</w:t>
            </w:r>
          </w:p>
        </w:tc>
        <w:tc>
          <w:tcPr>
            <w:tcW w:w="329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307,98 руб. аванс от СМО + 1 477,85 руб.</w:t>
            </w:r>
          </w:p>
        </w:tc>
        <w:tc>
          <w:tcPr>
            <w:tcW w:w="2410"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697,73 руб.</w:t>
            </w:r>
          </w:p>
        </w:tc>
        <w:tc>
          <w:tcPr>
            <w:tcW w:w="322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1 088,10 руб.</w:t>
            </w:r>
          </w:p>
        </w:tc>
      </w:tr>
      <w:tr w:rsidR="00904036" w:rsidTr="00DE57E8">
        <w:trPr>
          <w:jc w:val="center"/>
        </w:trPr>
        <w:tc>
          <w:tcPr>
            <w:tcW w:w="1242"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29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1 477,85 руб.</w:t>
            </w:r>
          </w:p>
        </w:tc>
        <w:tc>
          <w:tcPr>
            <w:tcW w:w="2410"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697,73 руб.</w:t>
            </w:r>
          </w:p>
        </w:tc>
        <w:tc>
          <w:tcPr>
            <w:tcW w:w="322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1 868,22 руб.</w:t>
            </w:r>
          </w:p>
        </w:tc>
      </w:tr>
      <w:tr w:rsidR="00904036" w:rsidTr="00DE57E8">
        <w:trPr>
          <w:jc w:val="center"/>
        </w:trPr>
        <w:tc>
          <w:tcPr>
            <w:tcW w:w="1242"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329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1 477,85 руб.</w:t>
            </w:r>
          </w:p>
        </w:tc>
        <w:tc>
          <w:tcPr>
            <w:tcW w:w="2410"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697,73 руб.</w:t>
            </w:r>
          </w:p>
        </w:tc>
        <w:tc>
          <w:tcPr>
            <w:tcW w:w="322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2 648,34 руб.</w:t>
            </w:r>
          </w:p>
        </w:tc>
      </w:tr>
      <w:tr w:rsidR="00904036" w:rsidTr="00DE57E8">
        <w:trPr>
          <w:trHeight w:val="42"/>
          <w:jc w:val="center"/>
        </w:trPr>
        <w:tc>
          <w:tcPr>
            <w:tcW w:w="10170" w:type="dxa"/>
            <w:gridSpan w:val="4"/>
            <w:vAlign w:val="center"/>
          </w:tcPr>
          <w:p w:rsidR="00904036" w:rsidRPr="009A4AE4" w:rsidRDefault="00904036" w:rsidP="00DE57E8">
            <w:pPr>
              <w:pStyle w:val="a3"/>
              <w:ind w:left="0"/>
              <w:jc w:val="center"/>
              <w:rPr>
                <w:rFonts w:ascii="Times New Roman" w:hAnsi="Times New Roman" w:cs="Times New Roman"/>
                <w:sz w:val="26"/>
                <w:szCs w:val="26"/>
              </w:rPr>
            </w:pPr>
            <w:r w:rsidRPr="009A4AE4">
              <w:rPr>
                <w:rFonts w:ascii="Times New Roman" w:hAnsi="Times New Roman" w:cs="Times New Roman"/>
                <w:sz w:val="26"/>
                <w:szCs w:val="26"/>
              </w:rPr>
              <w:t>……………………………..</w:t>
            </w:r>
          </w:p>
        </w:tc>
      </w:tr>
      <w:tr w:rsidR="00904036" w:rsidTr="00DE57E8">
        <w:trPr>
          <w:jc w:val="center"/>
        </w:trPr>
        <w:tc>
          <w:tcPr>
            <w:tcW w:w="1242"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29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1 477,85 руб.</w:t>
            </w:r>
          </w:p>
        </w:tc>
        <w:tc>
          <w:tcPr>
            <w:tcW w:w="2410"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697,73 руб.</w:t>
            </w:r>
          </w:p>
        </w:tc>
        <w:tc>
          <w:tcPr>
            <w:tcW w:w="3224" w:type="dxa"/>
            <w:vAlign w:val="center"/>
          </w:tcPr>
          <w:p w:rsidR="00904036" w:rsidRDefault="00904036" w:rsidP="00DE57E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9 361,45 руб. </w:t>
            </w:r>
          </w:p>
        </w:tc>
      </w:tr>
    </w:tbl>
    <w:p w:rsidR="00904036" w:rsidRDefault="00904036" w:rsidP="0090403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eastAsiaTheme="minorEastAsia" w:hAnsi="Times New Roman" w:cs="Times New Roman"/>
          <w:kern w:val="24"/>
          <w:sz w:val="28"/>
          <w:szCs w:val="28"/>
          <w:lang w:eastAsia="ru-RU"/>
        </w:rPr>
        <w:t xml:space="preserve">На МНС гражданина деньги поступают ежемесячно равномерно в размере 1/12 ∙ 17 734,22 руб. = 1 477,85 руб. </w:t>
      </w:r>
      <w:r>
        <w:rPr>
          <w:rFonts w:ascii="Times New Roman" w:hAnsi="Times New Roman" w:cs="Times New Roman"/>
          <w:sz w:val="28"/>
          <w:szCs w:val="28"/>
        </w:rPr>
        <w:t>Оплата медицинской помощи гражданами со своих МНС осуществляется по тарифам ОМС, так же как для платных медицинских услуг, только в безналичной форме. Финансирование медицинской помощи, оказываемой в амбулаторно-поликлиническом звене здравоохранения, в стационарных условиях, в условиях дневного стационара и скорой медицинской помощи со счетов МНС будет осуществляться по фактическому объёму оказанных услуг по тарифам ОМС. В такой системе меняется роль пациента по отношению к лечебно-профилактическому учреждению (ЛПУ): он теперь превращается из обезличенного потребителя в заказчика медицинских услуг, сам контролирует состояние своего счёта, а также качество и объём предоставленных ему медицинских услуг.</w:t>
      </w:r>
    </w:p>
    <w:p w:rsidR="00904036" w:rsidRDefault="00904036" w:rsidP="00904036">
      <w:pPr>
        <w:pStyle w:val="a3"/>
        <w:spacing w:before="100" w:beforeAutospacing="1" w:after="100" w:afterAutospacing="1"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январе объём оказанной медицинской помощи работающему гражданину составил 697,73 руб. С учётом внесённого аванса он оплатил </w:t>
      </w:r>
      <w:r>
        <w:rPr>
          <w:rFonts w:ascii="Times New Roman" w:hAnsi="Times New Roman" w:cs="Times New Roman"/>
          <w:sz w:val="28"/>
          <w:szCs w:val="28"/>
        </w:rPr>
        <w:lastRenderedPageBreak/>
        <w:t>сумму 697,73 руб. – 307,98 руб. = 389,75 руб. К этой величине необходимо прибавить аванс на следующий месяц в размере половины стоимости оказанных в течение текущего месяца услуг. Таким образом, с МНС гражданина в январе будет списана сумма 697,73 руб. Так как в течение января на МНС поступил взнос в размере 1 477,85 руб., то на конец января сумма средств на МНС составит 1 088,10 руб. (см. вторую строку табл. 3). Аналогично будет происходить движение денежных средств на МНС работающего гражданина России в остальные месяцы отчётного финансового года. В итоге, на счёте гражданина в конце года будет накоплена сумма 17 734,22 руб. – 12 · 697,73 руб. = 9 361,45 руб.</w:t>
      </w:r>
    </w:p>
    <w:p w:rsidR="00904036" w:rsidRDefault="00904036" w:rsidP="0090403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Н</w:t>
      </w:r>
      <w:r w:rsidRPr="006452D1">
        <w:rPr>
          <w:rFonts w:ascii="Times New Roman" w:hAnsi="Times New Roman" w:cs="Times New Roman"/>
          <w:b/>
          <w:i/>
          <w:sz w:val="28"/>
          <w:szCs w:val="28"/>
        </w:rPr>
        <w:t>еработающе</w:t>
      </w:r>
      <w:r>
        <w:rPr>
          <w:rFonts w:ascii="Times New Roman" w:hAnsi="Times New Roman" w:cs="Times New Roman"/>
          <w:b/>
          <w:i/>
          <w:sz w:val="28"/>
          <w:szCs w:val="28"/>
        </w:rPr>
        <w:t>е</w:t>
      </w:r>
      <w:r w:rsidRPr="006452D1">
        <w:rPr>
          <w:rFonts w:ascii="Times New Roman" w:hAnsi="Times New Roman" w:cs="Times New Roman"/>
          <w:b/>
          <w:i/>
          <w:sz w:val="28"/>
          <w:szCs w:val="28"/>
        </w:rPr>
        <w:t xml:space="preserve"> насе</w:t>
      </w:r>
      <w:r>
        <w:rPr>
          <w:rFonts w:ascii="Times New Roman" w:hAnsi="Times New Roman" w:cs="Times New Roman"/>
          <w:b/>
          <w:i/>
          <w:sz w:val="28"/>
          <w:szCs w:val="28"/>
        </w:rPr>
        <w:t>ление России (дети, пенсионеры</w:t>
      </w:r>
      <w:r w:rsidRPr="006452D1">
        <w:rPr>
          <w:rFonts w:ascii="Times New Roman" w:hAnsi="Times New Roman" w:cs="Times New Roman"/>
          <w:b/>
          <w:i/>
          <w:sz w:val="28"/>
          <w:szCs w:val="28"/>
        </w:rPr>
        <w:t>).</w:t>
      </w:r>
      <w:r w:rsidRPr="008B4668">
        <w:rPr>
          <w:rFonts w:ascii="Times New Roman" w:hAnsi="Times New Roman" w:cs="Times New Roman"/>
          <w:sz w:val="28"/>
          <w:szCs w:val="28"/>
        </w:rPr>
        <w:t xml:space="preserve"> </w:t>
      </w:r>
      <w:r w:rsidRPr="00CE27E8">
        <w:rPr>
          <w:rFonts w:ascii="Times New Roman" w:hAnsi="Times New Roman" w:cs="Times New Roman"/>
          <w:sz w:val="28"/>
          <w:szCs w:val="28"/>
        </w:rPr>
        <w:t>Д</w:t>
      </w:r>
      <w:r>
        <w:rPr>
          <w:rFonts w:ascii="Times New Roman" w:hAnsi="Times New Roman" w:cs="Times New Roman"/>
          <w:sz w:val="28"/>
          <w:szCs w:val="28"/>
        </w:rPr>
        <w:t>ля поддержания текущего уровня расходов неработающих граждан на медицину предлагается сумму 1,4% ФОТ работающих граждан России перечислять в Резервный фонд. Кроме этого, средства будут поступать на МНС неработающих граждан в виде взносов из территориальных бюджетов.</w:t>
      </w:r>
    </w:p>
    <w:p w:rsidR="00904036" w:rsidRDefault="00904036" w:rsidP="0090403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от 30.11.2011 г. № 354-ФЗ </w:t>
      </w:r>
      <w:r w:rsidRPr="00F437E1">
        <w:rPr>
          <w:rFonts w:ascii="Times New Roman" w:hAnsi="Times New Roman" w:cs="Times New Roman"/>
          <w:sz w:val="28"/>
          <w:szCs w:val="28"/>
        </w:rPr>
        <w:t>[</w:t>
      </w:r>
      <w:r>
        <w:rPr>
          <w:rFonts w:ascii="Times New Roman" w:hAnsi="Times New Roman" w:cs="Times New Roman"/>
          <w:sz w:val="28"/>
          <w:szCs w:val="28"/>
        </w:rPr>
        <w:t>10</w:t>
      </w:r>
      <w:r w:rsidRPr="00F437E1">
        <w:rPr>
          <w:rFonts w:ascii="Times New Roman" w:hAnsi="Times New Roman" w:cs="Times New Roman"/>
          <w:sz w:val="28"/>
          <w:szCs w:val="28"/>
        </w:rPr>
        <w:t>]</w:t>
      </w:r>
      <w:r>
        <w:rPr>
          <w:rFonts w:ascii="Times New Roman" w:hAnsi="Times New Roman" w:cs="Times New Roman"/>
          <w:sz w:val="28"/>
          <w:szCs w:val="28"/>
        </w:rPr>
        <w:t xml:space="preserve"> тариф страхового взноса на обязательное медицинское страхование (ОМС) неработающего населения установлен в размере 18 864,60 руб. Этим же Федеральным законом с учётом изменений, внесённых </w:t>
      </w:r>
      <w:r w:rsidRPr="00F437E1">
        <w:rPr>
          <w:rFonts w:ascii="Times New Roman" w:hAnsi="Times New Roman" w:cs="Times New Roman"/>
          <w:sz w:val="28"/>
          <w:szCs w:val="28"/>
        </w:rPr>
        <w:t>[</w:t>
      </w:r>
      <w:r>
        <w:rPr>
          <w:rFonts w:ascii="Times New Roman" w:hAnsi="Times New Roman" w:cs="Times New Roman"/>
          <w:sz w:val="28"/>
          <w:szCs w:val="28"/>
        </w:rPr>
        <w:t>11</w:t>
      </w:r>
      <w:r w:rsidRPr="00F437E1">
        <w:rPr>
          <w:rFonts w:ascii="Times New Roman" w:hAnsi="Times New Roman" w:cs="Times New Roman"/>
          <w:sz w:val="28"/>
          <w:szCs w:val="28"/>
        </w:rPr>
        <w:t>],</w:t>
      </w:r>
      <w:r>
        <w:rPr>
          <w:rFonts w:ascii="Times New Roman" w:hAnsi="Times New Roman" w:cs="Times New Roman"/>
          <w:sz w:val="28"/>
          <w:szCs w:val="28"/>
        </w:rPr>
        <w:t xml:space="preserve"> установлены значения коэффициента дифференциации для субъектов Российской Федерации. Согласно Федеральному закону от 05.12.2017 г. № 368-ФЗ </w:t>
      </w:r>
      <w:r w:rsidRPr="00874536">
        <w:rPr>
          <w:rFonts w:ascii="Times New Roman" w:hAnsi="Times New Roman" w:cs="Times New Roman"/>
          <w:sz w:val="28"/>
          <w:szCs w:val="28"/>
        </w:rPr>
        <w:t>[</w:t>
      </w:r>
      <w:r>
        <w:rPr>
          <w:rFonts w:ascii="Times New Roman" w:hAnsi="Times New Roman" w:cs="Times New Roman"/>
          <w:sz w:val="28"/>
          <w:szCs w:val="28"/>
        </w:rPr>
        <w:t>12</w:t>
      </w:r>
      <w:r w:rsidRPr="00874536">
        <w:rPr>
          <w:rFonts w:ascii="Times New Roman" w:hAnsi="Times New Roman" w:cs="Times New Roman"/>
          <w:sz w:val="28"/>
          <w:szCs w:val="28"/>
        </w:rPr>
        <w:t>]</w:t>
      </w:r>
      <w:r>
        <w:rPr>
          <w:rFonts w:ascii="Times New Roman" w:hAnsi="Times New Roman" w:cs="Times New Roman"/>
          <w:sz w:val="28"/>
          <w:szCs w:val="28"/>
        </w:rPr>
        <w:t xml:space="preserve"> коэффициент удорожания стоимости медицинских услуг для определения размера страховых взносов на ОМС неработающего населения на 2020 г. составляет 1,161. Сумма страхового взноса на неработающее население рассчитывается как произведение тарифа страхового взноса на ОМС неработающего населения (18 864,60 руб.), коэффициента дифференциации и коэффициента удорожания стоимости медицинских услуг. В работе </w:t>
      </w:r>
      <w:r w:rsidRPr="009F5325">
        <w:rPr>
          <w:rFonts w:ascii="Times New Roman" w:hAnsi="Times New Roman" w:cs="Times New Roman"/>
          <w:sz w:val="28"/>
          <w:szCs w:val="28"/>
        </w:rPr>
        <w:t>[</w:t>
      </w:r>
      <w:r>
        <w:rPr>
          <w:rFonts w:ascii="Times New Roman" w:hAnsi="Times New Roman" w:cs="Times New Roman"/>
          <w:sz w:val="28"/>
          <w:szCs w:val="28"/>
        </w:rPr>
        <w:t>3</w:t>
      </w:r>
      <w:r w:rsidRPr="009F5325">
        <w:rPr>
          <w:rFonts w:ascii="Times New Roman" w:hAnsi="Times New Roman" w:cs="Times New Roman"/>
          <w:sz w:val="28"/>
          <w:szCs w:val="28"/>
        </w:rPr>
        <w:t>]</w:t>
      </w:r>
      <w:r>
        <w:rPr>
          <w:rFonts w:ascii="Times New Roman" w:hAnsi="Times New Roman" w:cs="Times New Roman"/>
          <w:sz w:val="28"/>
          <w:szCs w:val="28"/>
        </w:rPr>
        <w:t xml:space="preserve"> показано, что среднее значение коэффициента дифференциации для всех субъектов РФ составляет 0,4281. Таким образом, среднее значение размера </w:t>
      </w:r>
      <w:r>
        <w:rPr>
          <w:rFonts w:ascii="Times New Roman" w:hAnsi="Times New Roman" w:cs="Times New Roman"/>
          <w:sz w:val="28"/>
          <w:szCs w:val="28"/>
        </w:rPr>
        <w:lastRenderedPageBreak/>
        <w:t>страховых взносов на ОМС неработающего населения РФ на 2020 г. равно 18 864,60 руб. ∙ 0,4281 ∙ 1,161 = 9 376,16 руб.</w:t>
      </w:r>
    </w:p>
    <w:p w:rsidR="00904036" w:rsidRPr="006C79C9" w:rsidRDefault="00904036" w:rsidP="0090403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табл. 4 представлены результаты моделирования накоплений на МНС одного неработающего гражданина России. В первом 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МНС в систему финансирования отечественного здравоохранения (2020 г. – первая строка табл. 4). Как указано в работе </w:t>
      </w:r>
      <w:r w:rsidRPr="00874536">
        <w:rPr>
          <w:rFonts w:ascii="Times New Roman" w:hAnsi="Times New Roman" w:cs="Times New Roman"/>
          <w:sz w:val="28"/>
          <w:szCs w:val="28"/>
        </w:rPr>
        <w:t>[</w:t>
      </w:r>
      <w:r>
        <w:rPr>
          <w:rFonts w:ascii="Times New Roman" w:hAnsi="Times New Roman" w:cs="Times New Roman"/>
          <w:sz w:val="28"/>
          <w:szCs w:val="28"/>
        </w:rPr>
        <w:t>3</w:t>
      </w:r>
      <w:r w:rsidRPr="00874536">
        <w:rPr>
          <w:rFonts w:ascii="Times New Roman" w:hAnsi="Times New Roman" w:cs="Times New Roman"/>
          <w:sz w:val="28"/>
          <w:szCs w:val="28"/>
        </w:rPr>
        <w:t>]</w:t>
      </w:r>
      <w:r>
        <w:rPr>
          <w:rFonts w:ascii="Times New Roman" w:hAnsi="Times New Roman" w:cs="Times New Roman"/>
          <w:sz w:val="28"/>
          <w:szCs w:val="28"/>
        </w:rPr>
        <w:t>, 25 226 260 человек не делают никаких отчислений в фонд ОМС, получается, из всего работающего населения России трудоспособного возраста 72 392 000 человек отчисления в фонд ОМС делают 72 392 000 – 25 226 260 = 47 165 740 человек, что дано в третьем столбце, первой строке табл. 4. Предполагается постепенный выход этой категории работающих граждан из «тени» примерно за пять лет, т.е. в среднем по 25 226 260 / 5 =</w:t>
      </w:r>
      <w:r>
        <w:rPr>
          <w:rFonts w:ascii="Times New Roman" w:hAnsi="Times New Roman" w:cs="Times New Roman"/>
          <w:sz w:val="28"/>
          <w:szCs w:val="28"/>
        </w:rPr>
        <w:br/>
        <w:t>5 045 252 человек в год. Поэтому в 2021 году ожидаемое число работающих граждан, перечисляющих средства на МНС, составит 52 210 992 чел. и так в течение пяти лет до 2025 года пока не достигнет 72 392 000 чел. (см.</w:t>
      </w:r>
      <w:r>
        <w:rPr>
          <w:rFonts w:ascii="Times New Roman" w:hAnsi="Times New Roman" w:cs="Times New Roman"/>
          <w:sz w:val="28"/>
          <w:szCs w:val="28"/>
        </w:rPr>
        <w:br/>
        <w:t xml:space="preserve">столбец 3 табл. 4). С 2025 года общее число работающих граждан сохраняется неизменным. В столбце 4 табл. 4 представлена среднемесячная начисленная номинальная заработная плата работников организаций по данным официального интернет-ресурса Федеральной службы государственной статистики </w:t>
      </w:r>
      <w:r w:rsidRPr="00463017">
        <w:rPr>
          <w:rFonts w:ascii="Times New Roman" w:hAnsi="Times New Roman" w:cs="Times New Roman"/>
          <w:sz w:val="28"/>
          <w:szCs w:val="28"/>
        </w:rPr>
        <w:t>[</w:t>
      </w:r>
      <w:r>
        <w:rPr>
          <w:rFonts w:ascii="Times New Roman" w:hAnsi="Times New Roman" w:cs="Times New Roman"/>
          <w:sz w:val="28"/>
          <w:szCs w:val="28"/>
        </w:rPr>
        <w:t>7</w:t>
      </w:r>
      <w:r w:rsidRPr="00463017">
        <w:rPr>
          <w:rFonts w:ascii="Times New Roman" w:hAnsi="Times New Roman" w:cs="Times New Roman"/>
          <w:sz w:val="28"/>
          <w:szCs w:val="28"/>
        </w:rPr>
        <w:t>]</w:t>
      </w:r>
      <w:r>
        <w:rPr>
          <w:rFonts w:ascii="Times New Roman" w:hAnsi="Times New Roman" w:cs="Times New Roman"/>
          <w:sz w:val="28"/>
          <w:szCs w:val="28"/>
        </w:rPr>
        <w:t>. В апреле 2020 г. она равна 49 306 руб. Ожидается, что среднегодовые темпы роста заработной платы не менее 1,5%, т.е. в 2021 г. заработная плата составит 49 306 · 1,015 = 50 045,59 руб., в</w:t>
      </w:r>
      <w:r>
        <w:rPr>
          <w:rFonts w:ascii="Times New Roman" w:hAnsi="Times New Roman" w:cs="Times New Roman"/>
          <w:sz w:val="28"/>
          <w:szCs w:val="28"/>
        </w:rPr>
        <w:br/>
        <w:t>2022 г. она будет равна 50 796,27 руб. и т.д. (см. столбец 4 табл. 4). Размер отчислений всех работающих граждан на МНС (столбец 5) определяется умножением данных столбца 3 на столбец 4 и на 1,4%.</w:t>
      </w:r>
    </w:p>
    <w:p w:rsidR="00904036" w:rsidRDefault="00904036" w:rsidP="00904036">
      <w:pPr>
        <w:rPr>
          <w:rFonts w:ascii="Times New Roman" w:hAnsi="Times New Roman" w:cs="Times New Roman"/>
          <w:b/>
          <w:i/>
          <w:sz w:val="28"/>
          <w:szCs w:val="28"/>
        </w:rPr>
      </w:pPr>
      <w:r>
        <w:rPr>
          <w:rFonts w:ascii="Times New Roman" w:hAnsi="Times New Roman" w:cs="Times New Roman"/>
          <w:b/>
          <w:i/>
          <w:sz w:val="28"/>
          <w:szCs w:val="28"/>
        </w:rPr>
        <w:br w:type="page"/>
      </w:r>
    </w:p>
    <w:p w:rsidR="00904036" w:rsidRDefault="00904036" w:rsidP="00904036">
      <w:pPr>
        <w:spacing w:after="0" w:line="240" w:lineRule="auto"/>
        <w:jc w:val="center"/>
        <w:rPr>
          <w:rFonts w:ascii="Times New Roman" w:hAnsi="Times New Roman" w:cs="Times New Roman"/>
          <w:sz w:val="28"/>
          <w:szCs w:val="28"/>
        </w:rPr>
        <w:sectPr w:rsidR="00904036" w:rsidSect="001E7C2F">
          <w:pgSz w:w="11906" w:h="16838"/>
          <w:pgMar w:top="1134" w:right="850" w:bottom="1134" w:left="1701" w:header="709" w:footer="709" w:gutter="0"/>
          <w:cols w:space="708"/>
          <w:docGrid w:linePitch="360"/>
        </w:sectPr>
      </w:pPr>
    </w:p>
    <w:p w:rsidR="00904036" w:rsidRDefault="00904036" w:rsidP="0090403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Таблица 4</w:t>
      </w:r>
    </w:p>
    <w:p w:rsidR="00904036" w:rsidRPr="00DA59D4" w:rsidRDefault="00904036" w:rsidP="009040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неработающего гражданина России</w:t>
      </w:r>
    </w:p>
    <w:tbl>
      <w:tblPr>
        <w:tblW w:w="16160" w:type="dxa"/>
        <w:tblInd w:w="-885" w:type="dxa"/>
        <w:tblLook w:val="04A0"/>
      </w:tblPr>
      <w:tblGrid>
        <w:gridCol w:w="739"/>
        <w:gridCol w:w="616"/>
        <w:gridCol w:w="1481"/>
        <w:gridCol w:w="1057"/>
        <w:gridCol w:w="1778"/>
        <w:gridCol w:w="1417"/>
        <w:gridCol w:w="1465"/>
        <w:gridCol w:w="1565"/>
        <w:gridCol w:w="1565"/>
        <w:gridCol w:w="1420"/>
        <w:gridCol w:w="1356"/>
        <w:gridCol w:w="1701"/>
      </w:tblGrid>
      <w:tr w:rsidR="00904036" w:rsidRPr="00464921" w:rsidTr="00DE57E8">
        <w:trPr>
          <w:trHeight w:val="1337"/>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Номер строки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Год</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Средняя заработная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Количество неработающих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 xml:space="preserve">Размер отчислений на </w:t>
            </w:r>
            <w:r>
              <w:rPr>
                <w:rFonts w:ascii="Times New Roman" w:eastAsia="Times New Roman" w:hAnsi="Times New Roman" w:cs="Times New Roman"/>
                <w:color w:val="000000"/>
                <w:sz w:val="18"/>
                <w:szCs w:val="18"/>
                <w:lang w:eastAsia="ru-RU"/>
              </w:rPr>
              <w:t xml:space="preserve">МНС </w:t>
            </w:r>
            <w:r w:rsidRPr="00464921">
              <w:rPr>
                <w:rFonts w:ascii="Times New Roman" w:eastAsia="Times New Roman" w:hAnsi="Times New Roman" w:cs="Times New Roman"/>
                <w:color w:val="000000"/>
                <w:sz w:val="18"/>
                <w:szCs w:val="18"/>
                <w:lang w:eastAsia="ru-RU"/>
              </w:rPr>
              <w:t>одного неработающего</w:t>
            </w:r>
            <w:r>
              <w:rPr>
                <w:rFonts w:ascii="Times New Roman" w:eastAsia="Times New Roman" w:hAnsi="Times New Roman" w:cs="Times New Roman"/>
                <w:color w:val="000000"/>
                <w:sz w:val="18"/>
                <w:szCs w:val="18"/>
                <w:lang w:eastAsia="ru-RU"/>
              </w:rPr>
              <w:t xml:space="preserve"> из отчислений в ФФОМС работающих граждан</w:t>
            </w:r>
            <w:r w:rsidRPr="00464921">
              <w:rPr>
                <w:rFonts w:ascii="Times New Roman" w:eastAsia="Times New Roman" w:hAnsi="Times New Roman" w:cs="Times New Roman"/>
                <w:color w:val="000000"/>
                <w:sz w:val="18"/>
                <w:szCs w:val="18"/>
                <w:lang w:eastAsia="ru-RU"/>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Сумма средств, перечисляемых на МНС одного неработающего от работающих граждан и из территориальных бюджетов,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Средние перечисления на МНС на одного неработающего в месяц,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Средние расходы на амбулаторное обслуживание в месяц,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Сумма средств на МНС одного неработающего с учётом капитализируемых процентов по вкладу на конец года, руб.</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w:t>
            </w:r>
          </w:p>
        </w:tc>
        <w:tc>
          <w:tcPr>
            <w:tcW w:w="616"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2</w:t>
            </w:r>
          </w:p>
        </w:tc>
        <w:tc>
          <w:tcPr>
            <w:tcW w:w="1481"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3</w:t>
            </w:r>
          </w:p>
        </w:tc>
        <w:tc>
          <w:tcPr>
            <w:tcW w:w="1057"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4</w:t>
            </w:r>
          </w:p>
        </w:tc>
        <w:tc>
          <w:tcPr>
            <w:tcW w:w="1778"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6</w:t>
            </w:r>
          </w:p>
        </w:tc>
        <w:tc>
          <w:tcPr>
            <w:tcW w:w="1465"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7</w:t>
            </w:r>
          </w:p>
        </w:tc>
        <w:tc>
          <w:tcPr>
            <w:tcW w:w="1565"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8</w:t>
            </w:r>
          </w:p>
        </w:tc>
        <w:tc>
          <w:tcPr>
            <w:tcW w:w="1565"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9</w:t>
            </w:r>
          </w:p>
        </w:tc>
        <w:tc>
          <w:tcPr>
            <w:tcW w:w="1420"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10</w:t>
            </w:r>
          </w:p>
        </w:tc>
        <w:tc>
          <w:tcPr>
            <w:tcW w:w="1356"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12</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2020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47 165 740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49 306,00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390 693 068 041,92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75 500 000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5 175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14 550,90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1 212,58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6 301,71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2021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52 210 992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50 045,59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438 972 223 053,05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74 156 250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5 920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15 295,72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1 274,64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13 477,02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2022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57 256 244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50 796,27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488 611 846 774,20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72 812 500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6 711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16 086,71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1 340,56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21 586,84 </w:t>
            </w:r>
          </w:p>
        </w:tc>
      </w:tr>
      <w:tr w:rsidR="00904036" w:rsidRPr="00464921" w:rsidTr="00DE57E8">
        <w:trPr>
          <w:trHeight w:val="6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2023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62 301 496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51 558,22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539 641 890 456,80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71 468 750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7 551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16 926,90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1 410,57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30 695,83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2024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67 346 748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52 331,59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592 092 897 784,35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70 125 000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8 443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17 819,55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1 484,96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40 872,74 </w:t>
            </w:r>
          </w:p>
        </w:tc>
      </w:tr>
      <w:tr w:rsidR="00904036" w:rsidRPr="00464921" w:rsidTr="00DE57E8">
        <w:trPr>
          <w:trHeight w:val="61"/>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2025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53 116,57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322 998 007 953,19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68 781 250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4 696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14 072,18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1 172,68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47 452,18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2026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53 913,31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327 842 978 072,49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67 437 500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4 861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14 237,59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1 186,47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54 318,34 </w:t>
            </w:r>
          </w:p>
        </w:tc>
      </w:tr>
      <w:tr w:rsidR="00904036" w:rsidRPr="00464921" w:rsidTr="00DE57E8">
        <w:trPr>
          <w:trHeight w:val="5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8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2027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54 722,01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332 760 622 743,57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66 093 750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5 035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14 410,84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1 200,90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61 483,61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9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2028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55 542,84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337 752 032 084,73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64 750 000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5 216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14 592,41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1 216,03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68 960,95 </w:t>
            </w:r>
          </w:p>
        </w:tc>
      </w:tr>
      <w:tr w:rsidR="00904036" w:rsidRPr="00464921" w:rsidTr="00DE57E8">
        <w:trPr>
          <w:trHeight w:val="4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10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2029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56 375,99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342 818 312 566,00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63 406 250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5 407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14 782,86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1 231,90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76 764,02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11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2030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57 221,63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347 960 587 254,49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62 062 500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5 607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14 982,78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1 248,56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84 907,17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12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2031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58 079,95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353 179 996 063,31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60 718 750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5 817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15 192,81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1 266,07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93 405,51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13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2032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58 951,15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358 477 696 004,26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59 375 000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6 038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15 413,68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1 284,47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102 274,98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14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2033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59 835,42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363 854 861 444,32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58 031 250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6 270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15 646,14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1 303,85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111 532,34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15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2034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60 732,95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369 312 684 365,98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56 687 500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6 515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15 891,05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1 324,25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121 195,32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16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2035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61 643,94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374 852 374 631,47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55 343 750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6 773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16 149,33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1 345,78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131 282,63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17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2036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62 568,60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380 475 160 250,95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54 000 000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7 046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16 422,00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1 368,50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141 814,04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18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2037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63 507,13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386 182 287 654,71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52 656 250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7 334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16 710,19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1 392,52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152 810,48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19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2038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64 459,74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391 975 021 969,53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51 312 500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7 639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17 015,14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1 417,93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164 294,13 </w:t>
            </w:r>
          </w:p>
        </w:tc>
      </w:tr>
      <w:tr w:rsidR="00904036" w:rsidRPr="00464921"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 </w:t>
            </w:r>
          </w:p>
        </w:tc>
        <w:tc>
          <w:tcPr>
            <w:tcW w:w="616"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2039 </w:t>
            </w:r>
          </w:p>
        </w:tc>
        <w:tc>
          <w:tcPr>
            <w:tcW w:w="1481"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65 426,63 </w:t>
            </w:r>
          </w:p>
        </w:tc>
        <w:tc>
          <w:tcPr>
            <w:tcW w:w="1778"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397 854 647 299,07 </w:t>
            </w:r>
          </w:p>
        </w:tc>
        <w:tc>
          <w:tcPr>
            <w:tcW w:w="1417"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49 968 750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9A5376"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7 962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17 338,23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1 444,85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176 288,50 </w:t>
            </w:r>
          </w:p>
        </w:tc>
      </w:tr>
    </w:tbl>
    <w:p w:rsidR="00904036" w:rsidRDefault="00904036" w:rsidP="00904036">
      <w:pPr>
        <w:spacing w:after="0" w:line="240" w:lineRule="auto"/>
        <w:jc w:val="right"/>
        <w:rPr>
          <w:rFonts w:ascii="Times New Roman" w:hAnsi="Times New Roman" w:cs="Times New Roman"/>
          <w:b/>
          <w:i/>
          <w:sz w:val="28"/>
          <w:szCs w:val="28"/>
        </w:rPr>
      </w:pPr>
    </w:p>
    <w:p w:rsidR="00904036" w:rsidRDefault="00904036" w:rsidP="00904036">
      <w:pPr>
        <w:rPr>
          <w:rFonts w:ascii="Times New Roman" w:hAnsi="Times New Roman" w:cs="Times New Roman"/>
          <w:b/>
          <w:i/>
          <w:sz w:val="28"/>
          <w:szCs w:val="28"/>
        </w:rPr>
      </w:pPr>
      <w:r>
        <w:rPr>
          <w:rFonts w:ascii="Times New Roman" w:hAnsi="Times New Roman" w:cs="Times New Roman"/>
          <w:b/>
          <w:i/>
          <w:sz w:val="28"/>
          <w:szCs w:val="28"/>
        </w:rPr>
        <w:br w:type="page"/>
      </w:r>
    </w:p>
    <w:p w:rsidR="00904036" w:rsidRDefault="00904036" w:rsidP="00904036">
      <w:pPr>
        <w:spacing w:after="0" w:line="240" w:lineRule="auto"/>
        <w:jc w:val="right"/>
        <w:rPr>
          <w:rFonts w:ascii="Times New Roman" w:hAnsi="Times New Roman" w:cs="Times New Roman"/>
          <w:b/>
          <w:i/>
          <w:sz w:val="28"/>
          <w:szCs w:val="28"/>
        </w:rPr>
      </w:pPr>
      <w:r w:rsidRPr="0062092C">
        <w:rPr>
          <w:rFonts w:ascii="Times New Roman" w:hAnsi="Times New Roman" w:cs="Times New Roman"/>
          <w:b/>
          <w:i/>
          <w:sz w:val="28"/>
          <w:szCs w:val="28"/>
        </w:rPr>
        <w:lastRenderedPageBreak/>
        <w:t xml:space="preserve">Таблица </w:t>
      </w:r>
      <w:r>
        <w:rPr>
          <w:rFonts w:ascii="Times New Roman" w:hAnsi="Times New Roman" w:cs="Times New Roman"/>
          <w:b/>
          <w:i/>
          <w:sz w:val="28"/>
          <w:szCs w:val="28"/>
        </w:rPr>
        <w:t>4</w:t>
      </w:r>
      <w:r w:rsidRPr="0062092C">
        <w:rPr>
          <w:rFonts w:ascii="Times New Roman" w:hAnsi="Times New Roman" w:cs="Times New Roman"/>
          <w:b/>
          <w:i/>
          <w:sz w:val="28"/>
          <w:szCs w:val="28"/>
        </w:rPr>
        <w:t xml:space="preserve"> (</w:t>
      </w:r>
      <w:r>
        <w:rPr>
          <w:rFonts w:ascii="Times New Roman" w:hAnsi="Times New Roman" w:cs="Times New Roman"/>
          <w:b/>
          <w:i/>
          <w:sz w:val="28"/>
          <w:szCs w:val="28"/>
        </w:rPr>
        <w:t>окончание</w:t>
      </w:r>
      <w:r w:rsidRPr="0062092C">
        <w:rPr>
          <w:rFonts w:ascii="Times New Roman" w:hAnsi="Times New Roman" w:cs="Times New Roman"/>
          <w:b/>
          <w:i/>
          <w:sz w:val="28"/>
          <w:szCs w:val="28"/>
        </w:rPr>
        <w:t>)</w:t>
      </w:r>
    </w:p>
    <w:tbl>
      <w:tblPr>
        <w:tblW w:w="16160" w:type="dxa"/>
        <w:tblInd w:w="-885" w:type="dxa"/>
        <w:tblLook w:val="04A0"/>
      </w:tblPr>
      <w:tblGrid>
        <w:gridCol w:w="739"/>
        <w:gridCol w:w="576"/>
        <w:gridCol w:w="1521"/>
        <w:gridCol w:w="1057"/>
        <w:gridCol w:w="1778"/>
        <w:gridCol w:w="1417"/>
        <w:gridCol w:w="1465"/>
        <w:gridCol w:w="1565"/>
        <w:gridCol w:w="1565"/>
        <w:gridCol w:w="1420"/>
        <w:gridCol w:w="1356"/>
        <w:gridCol w:w="1701"/>
      </w:tblGrid>
      <w:tr w:rsidR="00904036" w:rsidRPr="0062092C" w:rsidTr="00DE57E8">
        <w:trPr>
          <w:trHeight w:val="666"/>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Номер строки</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Год</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Средняя заработная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Количество неработающих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 xml:space="preserve">Размер отчислений на </w:t>
            </w:r>
            <w:r>
              <w:rPr>
                <w:rFonts w:ascii="Times New Roman" w:eastAsia="Times New Roman" w:hAnsi="Times New Roman" w:cs="Times New Roman"/>
                <w:color w:val="000000"/>
                <w:sz w:val="18"/>
                <w:szCs w:val="18"/>
                <w:lang w:eastAsia="ru-RU"/>
              </w:rPr>
              <w:t xml:space="preserve">МНС </w:t>
            </w:r>
            <w:r w:rsidRPr="00464921">
              <w:rPr>
                <w:rFonts w:ascii="Times New Roman" w:eastAsia="Times New Roman" w:hAnsi="Times New Roman" w:cs="Times New Roman"/>
                <w:color w:val="000000"/>
                <w:sz w:val="18"/>
                <w:szCs w:val="18"/>
                <w:lang w:eastAsia="ru-RU"/>
              </w:rPr>
              <w:t>одного неработающего</w:t>
            </w:r>
            <w:r>
              <w:rPr>
                <w:rFonts w:ascii="Times New Roman" w:eastAsia="Times New Roman" w:hAnsi="Times New Roman" w:cs="Times New Roman"/>
                <w:color w:val="000000"/>
                <w:sz w:val="18"/>
                <w:szCs w:val="18"/>
                <w:lang w:eastAsia="ru-RU"/>
              </w:rPr>
              <w:t xml:space="preserve"> из отчислений в ФФОМС работающих граждан</w:t>
            </w:r>
            <w:r w:rsidRPr="00464921">
              <w:rPr>
                <w:rFonts w:ascii="Times New Roman" w:eastAsia="Times New Roman" w:hAnsi="Times New Roman" w:cs="Times New Roman"/>
                <w:color w:val="000000"/>
                <w:sz w:val="18"/>
                <w:szCs w:val="18"/>
                <w:lang w:eastAsia="ru-RU"/>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Сумма средств, перечисляемых на МНС одного неработающего от работающих граждан и из территориальных бюджетов,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Средние перечисления на МНС на одного неработающего в месяц,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Средние расходы на амбулаторное обслуживание в месяц,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Сумма средств на МНС одного неработающего с учётом капитализируемых процентов по вкладу на конец года, руб.</w:t>
            </w:r>
          </w:p>
        </w:tc>
      </w:tr>
      <w:tr w:rsidR="00904036" w:rsidRPr="0062092C" w:rsidTr="00DE57E8">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3</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4</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6</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7</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4036" w:rsidRPr="00464921" w:rsidRDefault="00904036" w:rsidP="00DE57E8">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12</w:t>
            </w:r>
          </w:p>
        </w:tc>
      </w:tr>
      <w:tr w:rsidR="00904036" w:rsidRPr="0062092C" w:rsidTr="00DE57E8">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21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2040 </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66 408,03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403 822 467 008,56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48 625 000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8 305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17 680,99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1 473,42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188 818,56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22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2041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67 404,15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409 879 804 013,69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47 281 250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8 669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18 045,13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1 503,76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201 910,84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23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2042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68 415,22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416 028 001 073,89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45 937 500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9 056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18 432,55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1 536,05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215 593,61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24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2043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69 441,44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422 268 421 090,00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44 593 750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9 469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18 845,39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1 570,45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229 896,96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25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2044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70 483,07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428 602 447 406,35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43 250 000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9 910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19 286,04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1 607,17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244 853,05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26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2045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71 540,31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435 031 484 117,45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41 906 250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10 381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19 757,22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1 646,44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260 496,26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27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2046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72 613,42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441 556 956 379,21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40 562 500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10 886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20 262,00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1 688,50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276 863,38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28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2047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73 702,62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448 180 310 724,90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39 218 750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11 428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20 803,87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1 733,66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293 993,92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29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2048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74 808,16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454 903 015 385,77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37 875 000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12 011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21 386,80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1 782,23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311 930,32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30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2049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75 930,28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461 726 560 616,56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36 531 250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12 639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22 015,38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1 834,62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330 718,29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31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2050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77 069,23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468 652 459 025,80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35 187 500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13 319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22 694,88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1 891,24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350 407,19 </w:t>
            </w:r>
          </w:p>
        </w:tc>
      </w:tr>
      <w:tr w:rsidR="00904036" w:rsidRPr="0062092C" w:rsidTr="00DE57E8">
        <w:trPr>
          <w:trHeight w:val="7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2051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78 225,27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475 682 245 911,19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33 843 750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14 055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23 431,41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1 952,62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371 050,39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33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2052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79 398,65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482 817 479 599,86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14 856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24 232,08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2 019,34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392 705,79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34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2053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80 589,63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490 059 741 793,86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15 079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24 454,92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2 037,91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415 436,33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35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2054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81 798,48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497 410 637 920,76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15 305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24 681,10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2 056,76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439 310,66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36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2055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83 025,45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504 871 797 489,58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15 535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24 910,68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2 075,89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464 403,85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37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2056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84 270,83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512 444 874 451,92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15 768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25 143,69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2 095,31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490 798,28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38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2057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85 534,90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520 131 547 568,70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16 004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25 380,21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2 115,02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517 961,84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39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2058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86 817,92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527 933 520 782,23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16 244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25 620,27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2 135,02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545 913,53 </w:t>
            </w:r>
          </w:p>
        </w:tc>
      </w:tr>
      <w:tr w:rsidR="00904036" w:rsidRPr="0062092C" w:rsidTr="00DE57E8">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40 </w:t>
            </w:r>
          </w:p>
        </w:tc>
        <w:tc>
          <w:tcPr>
            <w:tcW w:w="576"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2059 </w:t>
            </w:r>
          </w:p>
        </w:tc>
        <w:tc>
          <w:tcPr>
            <w:tcW w:w="1521"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88 120,19 </w:t>
            </w:r>
          </w:p>
        </w:tc>
        <w:tc>
          <w:tcPr>
            <w:tcW w:w="1778"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535 852 523 593,96 </w:t>
            </w:r>
          </w:p>
        </w:tc>
        <w:tc>
          <w:tcPr>
            <w:tcW w:w="1417"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904036" w:rsidRPr="00CF7F8E"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16 488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25 863,93 </w:t>
            </w:r>
          </w:p>
        </w:tc>
        <w:tc>
          <w:tcPr>
            <w:tcW w:w="1420" w:type="dxa"/>
            <w:tcBorders>
              <w:top w:val="nil"/>
              <w:left w:val="nil"/>
              <w:bottom w:val="single" w:sz="4" w:space="0" w:color="auto"/>
              <w:right w:val="single" w:sz="4" w:space="0" w:color="auto"/>
            </w:tcBorders>
            <w:shd w:val="clear" w:color="auto" w:fill="auto"/>
            <w:vAlign w:val="center"/>
            <w:hideMark/>
          </w:tcPr>
          <w:p w:rsidR="00904036" w:rsidRPr="000B7890"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2 155,33 </w:t>
            </w:r>
          </w:p>
        </w:tc>
        <w:tc>
          <w:tcPr>
            <w:tcW w:w="1356"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904036" w:rsidRPr="00FB1B28" w:rsidRDefault="00904036" w:rsidP="00DE57E8">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574 672,80 </w:t>
            </w:r>
          </w:p>
        </w:tc>
      </w:tr>
    </w:tbl>
    <w:p w:rsidR="00904036" w:rsidRPr="00463017" w:rsidRDefault="00904036" w:rsidP="00904036">
      <w:pPr>
        <w:rPr>
          <w:rFonts w:ascii="Times New Roman" w:hAnsi="Times New Roman" w:cs="Times New Roman"/>
          <w:sz w:val="28"/>
          <w:szCs w:val="28"/>
        </w:rPr>
      </w:pPr>
      <w:r>
        <w:rPr>
          <w:rFonts w:ascii="Times New Roman" w:hAnsi="Times New Roman" w:cs="Times New Roman"/>
          <w:color w:val="FF0000"/>
          <w:sz w:val="28"/>
          <w:szCs w:val="28"/>
        </w:rPr>
        <w:br w:type="page"/>
      </w:r>
    </w:p>
    <w:p w:rsidR="00904036" w:rsidRDefault="00904036" w:rsidP="00904036">
      <w:pPr>
        <w:pStyle w:val="a3"/>
        <w:spacing w:after="0" w:line="360" w:lineRule="auto"/>
        <w:ind w:left="0" w:firstLine="709"/>
        <w:jc w:val="both"/>
        <w:rPr>
          <w:rFonts w:ascii="Times New Roman" w:hAnsi="Times New Roman" w:cs="Times New Roman"/>
          <w:color w:val="FF0000"/>
          <w:sz w:val="28"/>
          <w:szCs w:val="28"/>
        </w:rPr>
        <w:sectPr w:rsidR="00904036" w:rsidSect="00D12E37">
          <w:pgSz w:w="16838" w:h="11906" w:orient="landscape"/>
          <w:pgMar w:top="1701" w:right="1134" w:bottom="851" w:left="1134" w:header="709" w:footer="709" w:gutter="0"/>
          <w:cols w:space="708"/>
          <w:docGrid w:linePitch="360"/>
        </w:sectPr>
      </w:pPr>
    </w:p>
    <w:p w:rsidR="00904036" w:rsidRDefault="00904036" w:rsidP="00904036">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В столбце 6 представлено количество неработающих граждан. При переходе на финансирование через МНС территориальные бюджеты ежегодно будут сокращать затраты на граждан старше трудоспособного (пенсионеров), которых в России 43 000 000</w:t>
      </w:r>
      <w:r w:rsidRPr="001E672E">
        <w:rPr>
          <w:rFonts w:ascii="Times New Roman" w:hAnsi="Times New Roman" w:cs="Times New Roman"/>
          <w:sz w:val="28"/>
          <w:szCs w:val="28"/>
        </w:rPr>
        <w:t xml:space="preserve"> </w:t>
      </w:r>
      <w:r>
        <w:rPr>
          <w:rFonts w:ascii="Times New Roman" w:hAnsi="Times New Roman" w:cs="Times New Roman"/>
          <w:sz w:val="28"/>
          <w:szCs w:val="28"/>
        </w:rPr>
        <w:t>человек на 1</w:t>
      </w:r>
      <w:r w:rsidRPr="007C3680">
        <w:rPr>
          <w:rFonts w:ascii="Times New Roman" w:hAnsi="Times New Roman" w:cs="Times New Roman"/>
          <w:sz w:val="28"/>
          <w:szCs w:val="28"/>
        </w:rPr>
        <w:t>/</w:t>
      </w:r>
      <w:r>
        <w:rPr>
          <w:rFonts w:ascii="Times New Roman" w:hAnsi="Times New Roman" w:cs="Times New Roman"/>
          <w:sz w:val="28"/>
          <w:szCs w:val="28"/>
        </w:rPr>
        <w:t>35 часть, так как они накопят на своих МНС за время трудовой деятельности (35 лет) сумму достаточную на медицинское обслуживание в пределах фонда ОМС на период дожития [13</w:t>
      </w:r>
      <w:r w:rsidRPr="00463017">
        <w:rPr>
          <w:rFonts w:ascii="Times New Roman" w:hAnsi="Times New Roman" w:cs="Times New Roman"/>
          <w:sz w:val="28"/>
          <w:szCs w:val="28"/>
        </w:rPr>
        <w:t>]</w:t>
      </w:r>
      <w:r>
        <w:rPr>
          <w:rFonts w:ascii="Times New Roman" w:hAnsi="Times New Roman" w:cs="Times New Roman"/>
          <w:sz w:val="28"/>
          <w:szCs w:val="28"/>
        </w:rPr>
        <w:t xml:space="preserve">. Поэтому ежегодно количество неработающих граждан, нуждающихся в софинансировании расходов на медицинское обслуживание, будет сокращаться на 1/35 часть от общего количества пенсионеров, т.е. на 43 000 000 / </w:t>
      </w:r>
      <w:r w:rsidRPr="00F04715">
        <w:rPr>
          <w:rFonts w:ascii="Times New Roman" w:hAnsi="Times New Roman" w:cs="Times New Roman"/>
          <w:sz w:val="28"/>
          <w:szCs w:val="28"/>
        </w:rPr>
        <w:t>35</w:t>
      </w:r>
      <w:r>
        <w:rPr>
          <w:rFonts w:ascii="Times New Roman" w:hAnsi="Times New Roman" w:cs="Times New Roman"/>
          <w:sz w:val="28"/>
          <w:szCs w:val="28"/>
        </w:rPr>
        <w:t xml:space="preserve"> = 1 228 571 человек, что и показано в столбце 6. Размер отчислений на одного неработающего (столбец 7) представляет собой отношение данных столбца 5 к столбцу 6. Как было упомянуто выше, взносы из территориальных бюджетов на одного неработающего гражданина составляют в настоящее время 9 376,16 руб., эта цифра стоит в столбце 8 табл. 4. Данные столбца 9 – это сумма поступлений на МНС неработающего гражданина из Резервного фонда ОМС и из территориальных бюджетов. Получаются они прибавлением к данным столбца 7 взносов из территориальных бюджетов (данных столбца 8). Например, для первой строки столбца 9 величина 14 551,16 руб. = 5</w:t>
      </w:r>
      <w:r>
        <w:rPr>
          <w:rFonts w:ascii="Times New Roman" w:eastAsia="Times New Roman" w:hAnsi="Times New Roman" w:cs="Times New Roman"/>
          <w:color w:val="000000"/>
          <w:sz w:val="28"/>
          <w:szCs w:val="28"/>
          <w:lang w:eastAsia="ru-RU"/>
        </w:rPr>
        <w:t> 175 руб. + 9 376,16 руб. Столбец 10 получен делением данных столбца 9 на 12 – число месяцев в году.</w:t>
      </w:r>
    </w:p>
    <w:p w:rsidR="00904036" w:rsidRDefault="00904036" w:rsidP="00904036">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столбце 11 указаны среднемесячные расходы на медицинскую помощь, приходящиеся на одного гражданина России. Наконец, </w:t>
      </w:r>
      <w:r>
        <w:rPr>
          <w:rFonts w:ascii="Times New Roman" w:eastAsia="Times New Roman" w:hAnsi="Times New Roman" w:cs="Times New Roman"/>
          <w:color w:val="000000"/>
          <w:sz w:val="28"/>
          <w:szCs w:val="28"/>
          <w:lang w:eastAsia="ru-RU"/>
        </w:rPr>
        <w:t>с</w:t>
      </w:r>
      <w:r w:rsidRPr="006004AA">
        <w:rPr>
          <w:rFonts w:ascii="Times New Roman" w:eastAsia="Times New Roman" w:hAnsi="Times New Roman" w:cs="Times New Roman"/>
          <w:color w:val="000000"/>
          <w:sz w:val="28"/>
          <w:szCs w:val="28"/>
          <w:lang w:eastAsia="ru-RU"/>
        </w:rPr>
        <w:t>умма средств на МНС одного неработающего с учётом капитализируемых процентов по вкладу на конец года</w:t>
      </w:r>
      <w:r>
        <w:rPr>
          <w:rFonts w:ascii="Times New Roman" w:eastAsia="Times New Roman" w:hAnsi="Times New Roman" w:cs="Times New Roman"/>
          <w:color w:val="000000"/>
          <w:sz w:val="28"/>
          <w:szCs w:val="28"/>
          <w:lang w:eastAsia="ru-RU"/>
        </w:rPr>
        <w:t xml:space="preserve"> определяется как сумма рентных платежей с начисленными на них процентами. При моделировании для определённости в расчётах принята сложная годовая процентная ставка 2%. При этом учитывались фактические расходы на медицинскую помощь неработающих граждан, представленные в столбце 11. Поскольку ежегодный размер средств, оставшихся на МНС гражданина по результатам года, </w:t>
      </w:r>
      <w:r>
        <w:rPr>
          <w:rFonts w:ascii="Times New Roman" w:eastAsia="Times New Roman" w:hAnsi="Times New Roman" w:cs="Times New Roman"/>
          <w:color w:val="000000"/>
          <w:sz w:val="28"/>
          <w:szCs w:val="28"/>
          <w:lang w:eastAsia="ru-RU"/>
        </w:rPr>
        <w:lastRenderedPageBreak/>
        <w:t>изменяется, то для определения наращенной суммы использовалось среднее значение остатка на МНС за несколько лет.</w:t>
      </w:r>
    </w:p>
    <w:p w:rsidR="00904036" w:rsidRDefault="00904036" w:rsidP="00904036">
      <w:pPr>
        <w:spacing w:after="0" w:line="360" w:lineRule="auto"/>
        <w:ind w:firstLine="709"/>
        <w:jc w:val="both"/>
        <w:rPr>
          <w:rFonts w:ascii="Times New Roman" w:eastAsia="Times New Roman" w:hAnsi="Times New Roman" w:cs="Times New Roman"/>
          <w:color w:val="000000"/>
          <w:sz w:val="28"/>
          <w:szCs w:val="28"/>
          <w:lang w:eastAsia="ru-RU"/>
        </w:rPr>
      </w:pPr>
      <w:r w:rsidRPr="009F0029">
        <w:rPr>
          <w:rFonts w:ascii="Times New Roman" w:hAnsi="Times New Roman" w:cs="Times New Roman"/>
          <w:sz w:val="28"/>
          <w:szCs w:val="28"/>
        </w:rPr>
        <w:t>Примем для расчёта</w:t>
      </w:r>
      <w:r>
        <w:rPr>
          <w:rFonts w:ascii="Times New Roman" w:hAnsi="Times New Roman" w:cs="Times New Roman"/>
          <w:sz w:val="28"/>
          <w:szCs w:val="28"/>
        </w:rPr>
        <w:t xml:space="preserve">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Исходя из этого моделирование в табл. 4 осуществляется на весь период трудовой деятельности, за 40 лет, поэтому общее количество строк в табл. 4 равно 40, что соответствует 2059-ому году. За 35 лет пенсионеры на своих МНС накопят сумму, достаточную на медицинское обслуживание в пределах фонда ОМС. Поэтому, начиная с 36-ого года действия МНС, общее количество неработающих граждан, на которых распределяются средства Резервного фонда ОМС, остаётся неизменным и равным 75 500 000 – 43 000 000 = 32 500 000 чел. За время трудовой деятельности на МНС неработающего гражданина накопится сумма </w:t>
      </w:r>
      <w:r w:rsidRPr="00FB1B28">
        <w:rPr>
          <w:rFonts w:ascii="Times New Roman" w:eastAsia="Times New Roman" w:hAnsi="Times New Roman" w:cs="Times New Roman"/>
          <w:color w:val="000000"/>
          <w:sz w:val="28"/>
          <w:szCs w:val="28"/>
          <w:lang w:eastAsia="ru-RU"/>
        </w:rPr>
        <w:t>574 672,80</w:t>
      </w:r>
      <w:r w:rsidRPr="00FB1B28">
        <w:rPr>
          <w:rFonts w:ascii="Times New Roman" w:eastAsia="Times New Roman" w:hAnsi="Times New Roman" w:cs="Times New Roman"/>
          <w:color w:val="000000"/>
          <w:sz w:val="18"/>
          <w:szCs w:val="18"/>
          <w:lang w:eastAsia="ru-RU"/>
        </w:rPr>
        <w:t xml:space="preserve"> </w:t>
      </w:r>
      <w:r w:rsidRPr="000B7890">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 (см. последнюю строку табл. 4).</w:t>
      </w:r>
    </w:p>
    <w:p w:rsidR="00904036" w:rsidRDefault="00904036" w:rsidP="00904036">
      <w:pPr>
        <w:pStyle w:val="Pa19"/>
        <w:tabs>
          <w:tab w:val="left" w:pos="709"/>
        </w:tabs>
        <w:spacing w:before="100" w:beforeAutospacing="1" w:after="100" w:afterAutospacing="1" w:line="360" w:lineRule="auto"/>
        <w:ind w:firstLine="709"/>
        <w:jc w:val="both"/>
        <w:rPr>
          <w:rFonts w:eastAsia="+mn-ea"/>
          <w:b/>
          <w:i/>
          <w:kern w:val="24"/>
          <w:sz w:val="28"/>
          <w:szCs w:val="28"/>
          <w:lang w:eastAsia="ru-RU"/>
        </w:rPr>
      </w:pPr>
      <w:r w:rsidRPr="000A6AA1">
        <w:rPr>
          <w:rFonts w:eastAsia="+mn-ea"/>
          <w:kern w:val="24"/>
          <w:sz w:val="28"/>
          <w:szCs w:val="28"/>
          <w:lang w:eastAsia="ru-RU"/>
        </w:rPr>
        <w:t>Аналогично расчётам в среднем по России, возможно разработать таблицы моделирования накопления финансовых ресурсов на МНС различных категорий граждан по всем 85 регионам. В данной статье таблицы моделирования приведены для г. Москвы.</w:t>
      </w:r>
    </w:p>
    <w:p w:rsidR="00904036" w:rsidRPr="00572BAD" w:rsidRDefault="00904036" w:rsidP="00904036">
      <w:pPr>
        <w:pStyle w:val="Pa19"/>
        <w:tabs>
          <w:tab w:val="left" w:pos="709"/>
        </w:tabs>
        <w:spacing w:before="100" w:beforeAutospacing="1" w:after="100" w:afterAutospacing="1" w:line="360" w:lineRule="auto"/>
        <w:ind w:firstLine="709"/>
        <w:jc w:val="both"/>
        <w:rPr>
          <w:rFonts w:eastAsia="+mn-ea"/>
          <w:kern w:val="24"/>
          <w:sz w:val="28"/>
          <w:szCs w:val="28"/>
          <w:lang w:eastAsia="ru-RU"/>
        </w:rPr>
      </w:pPr>
      <w:r>
        <w:rPr>
          <w:rFonts w:eastAsia="+mn-ea"/>
          <w:kern w:val="24"/>
          <w:sz w:val="28"/>
          <w:szCs w:val="28"/>
          <w:lang w:eastAsia="ru-RU"/>
        </w:rPr>
        <w:t xml:space="preserve">Как показано в работе </w:t>
      </w:r>
      <w:r w:rsidRPr="00B767AF">
        <w:rPr>
          <w:rFonts w:eastAsia="+mn-ea"/>
          <w:kern w:val="24"/>
          <w:sz w:val="28"/>
          <w:szCs w:val="28"/>
          <w:lang w:eastAsia="ru-RU"/>
        </w:rPr>
        <w:t>[</w:t>
      </w:r>
      <w:r>
        <w:rPr>
          <w:rFonts w:eastAsia="+mn-ea"/>
          <w:kern w:val="24"/>
          <w:sz w:val="28"/>
          <w:szCs w:val="28"/>
          <w:lang w:eastAsia="ru-RU"/>
        </w:rPr>
        <w:t>4</w:t>
      </w:r>
      <w:r w:rsidRPr="00B767AF">
        <w:rPr>
          <w:rFonts w:eastAsia="+mn-ea"/>
          <w:kern w:val="24"/>
          <w:sz w:val="28"/>
          <w:szCs w:val="28"/>
          <w:lang w:eastAsia="ru-RU"/>
        </w:rPr>
        <w:t>]</w:t>
      </w:r>
      <w:r>
        <w:rPr>
          <w:rFonts w:eastAsia="+mn-ea"/>
          <w:kern w:val="24"/>
          <w:sz w:val="28"/>
          <w:szCs w:val="28"/>
          <w:lang w:eastAsia="ru-RU"/>
        </w:rPr>
        <w:t>, для достижения целевых показателей уровня заработной платы врачей, утверждённых «майскими» Указами Президента РФ В.В. Путина</w:t>
      </w:r>
      <w:r w:rsidRPr="00AF33D6">
        <w:rPr>
          <w:rFonts w:eastAsia="+mn-ea"/>
          <w:kern w:val="24"/>
          <w:sz w:val="28"/>
          <w:szCs w:val="28"/>
          <w:lang w:eastAsia="ru-RU"/>
        </w:rPr>
        <w:t xml:space="preserve"> [</w:t>
      </w:r>
      <w:r>
        <w:rPr>
          <w:rFonts w:eastAsia="+mn-ea"/>
          <w:kern w:val="24"/>
          <w:sz w:val="28"/>
          <w:szCs w:val="28"/>
          <w:lang w:eastAsia="ru-RU"/>
        </w:rPr>
        <w:t>5</w:t>
      </w:r>
      <w:r w:rsidRPr="00AF33D6">
        <w:rPr>
          <w:rFonts w:eastAsia="+mn-ea"/>
          <w:kern w:val="24"/>
          <w:sz w:val="28"/>
          <w:szCs w:val="28"/>
          <w:lang w:eastAsia="ru-RU"/>
        </w:rPr>
        <w:t>]</w:t>
      </w:r>
      <w:r>
        <w:rPr>
          <w:rFonts w:eastAsia="+mn-ea"/>
          <w:kern w:val="24"/>
          <w:sz w:val="28"/>
          <w:szCs w:val="28"/>
          <w:lang w:eastAsia="ru-RU"/>
        </w:rPr>
        <w:t xml:space="preserve">, средний счёт (тариф) за оказанную медицинскую услугу в г. Москве должен составлять 1 751,81 руб. Согласно приложению 2 к постановлению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w:t>
      </w:r>
      <w:r w:rsidRPr="00B767AF">
        <w:rPr>
          <w:rFonts w:eastAsia="+mn-ea"/>
          <w:kern w:val="24"/>
          <w:sz w:val="28"/>
          <w:szCs w:val="28"/>
          <w:lang w:eastAsia="ru-RU"/>
        </w:rPr>
        <w:t>[</w:t>
      </w:r>
      <w:r>
        <w:rPr>
          <w:rFonts w:eastAsia="+mn-ea"/>
          <w:kern w:val="24"/>
          <w:sz w:val="28"/>
          <w:szCs w:val="28"/>
          <w:lang w:eastAsia="ru-RU"/>
        </w:rPr>
        <w:t>6</w:t>
      </w:r>
      <w:r w:rsidRPr="00B767AF">
        <w:rPr>
          <w:rFonts w:eastAsia="+mn-ea"/>
          <w:kern w:val="24"/>
          <w:sz w:val="28"/>
          <w:szCs w:val="28"/>
          <w:lang w:eastAsia="ru-RU"/>
        </w:rPr>
        <w:t>]</w:t>
      </w:r>
      <w:r w:rsidRPr="00572BAD">
        <w:rPr>
          <w:rFonts w:eastAsia="+mn-ea"/>
          <w:kern w:val="24"/>
          <w:sz w:val="28"/>
          <w:szCs w:val="28"/>
          <w:lang w:eastAsia="ru-RU"/>
        </w:rPr>
        <w:t xml:space="preserve"> </w:t>
      </w:r>
      <w:r>
        <w:rPr>
          <w:rFonts w:eastAsia="+mn-ea"/>
          <w:kern w:val="24"/>
          <w:sz w:val="28"/>
          <w:szCs w:val="28"/>
          <w:lang w:eastAsia="ru-RU"/>
        </w:rPr>
        <w:t xml:space="preserve">для врачей, занятых проведением исключительно амбулаторного приёма больных, установлена сокращённая 33-часовая рабочая неделя. В работе </w:t>
      </w:r>
      <w:r w:rsidRPr="00572BAD">
        <w:rPr>
          <w:rFonts w:eastAsia="+mn-ea"/>
          <w:kern w:val="24"/>
          <w:sz w:val="28"/>
          <w:szCs w:val="28"/>
          <w:lang w:eastAsia="ru-RU"/>
        </w:rPr>
        <w:t>[</w:t>
      </w:r>
      <w:r>
        <w:rPr>
          <w:rFonts w:eastAsia="+mn-ea"/>
          <w:kern w:val="24"/>
          <w:sz w:val="28"/>
          <w:szCs w:val="28"/>
          <w:lang w:eastAsia="ru-RU"/>
        </w:rPr>
        <w:t>4</w:t>
      </w:r>
      <w:r w:rsidRPr="00572BAD">
        <w:rPr>
          <w:rFonts w:eastAsia="+mn-ea"/>
          <w:kern w:val="24"/>
          <w:sz w:val="28"/>
          <w:szCs w:val="28"/>
          <w:lang w:eastAsia="ru-RU"/>
        </w:rPr>
        <w:t>]</w:t>
      </w:r>
      <w:r>
        <w:rPr>
          <w:rFonts w:eastAsia="+mn-ea"/>
          <w:kern w:val="24"/>
          <w:sz w:val="28"/>
          <w:szCs w:val="28"/>
          <w:lang w:eastAsia="ru-RU"/>
        </w:rPr>
        <w:t xml:space="preserve"> обосновано, что для качественного лечения граждан России продолжительность приёма пациентов врачом-терапевтом должна составлять 25 минут. Таким образом, при 33-часовой рабочей неделе годовой бюджет </w:t>
      </w:r>
      <w:r>
        <w:rPr>
          <w:rFonts w:eastAsia="+mn-ea"/>
          <w:kern w:val="24"/>
          <w:sz w:val="28"/>
          <w:szCs w:val="28"/>
          <w:lang w:eastAsia="ru-RU"/>
        </w:rPr>
        <w:lastRenderedPageBreak/>
        <w:t>рабочего времени врачебной должности на 2020-ый год составляет</w:t>
      </w:r>
      <w:r>
        <w:rPr>
          <w:rFonts w:eastAsia="+mn-ea"/>
          <w:kern w:val="24"/>
          <w:sz w:val="28"/>
          <w:szCs w:val="28"/>
          <w:lang w:eastAsia="ru-RU"/>
        </w:rPr>
        <w:br/>
        <w:t>248 рабочих дней · 33-часовая рабочая неделя : 5-дневная рабочая неделя = 1 636,8 часов, или 98 208 минут. Коэффициент использования рабочего времени должности на лечебно-диагностическую работу для врача амбулаторного приёма равен 0,923. При продолжительности приёма пациентов врачом, равном в среднем 25 минут, плановая функция врачебной должности составит 98 208 минут · 0,923 : 25 минут = 3 626 медицинских услуг в год. Таким образом, средний годовой доход врача-терапевта составит</w:t>
      </w:r>
      <w:r>
        <w:rPr>
          <w:rFonts w:eastAsia="+mn-ea"/>
          <w:kern w:val="24"/>
          <w:sz w:val="28"/>
          <w:szCs w:val="28"/>
          <w:lang w:eastAsia="ru-RU"/>
        </w:rPr>
        <w:br/>
        <w:t>3 626 медицинских услуг · 1 751,81 руб. = 6 352 063,06 руб.</w:t>
      </w:r>
    </w:p>
    <w:p w:rsidR="00904036" w:rsidRPr="00F97831"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Согласно данным, представленным на официальном интернет-сайте Управления Федеральной службы государственной статистики по г. Москве и Московской области </w:t>
      </w:r>
      <w:r w:rsidRPr="00AF33D6">
        <w:rPr>
          <w:rFonts w:ascii="Times New Roman" w:eastAsia="+mn-ea" w:hAnsi="Times New Roman" w:cs="Times New Roman"/>
          <w:kern w:val="24"/>
          <w:sz w:val="28"/>
          <w:szCs w:val="28"/>
          <w:lang w:eastAsia="ru-RU"/>
        </w:rPr>
        <w:t>[</w:t>
      </w:r>
      <w:r w:rsidRPr="00C06F8F">
        <w:rPr>
          <w:rFonts w:ascii="Times New Roman" w:eastAsia="+mn-ea" w:hAnsi="Times New Roman" w:cs="Times New Roman"/>
          <w:kern w:val="24"/>
          <w:sz w:val="28"/>
          <w:szCs w:val="28"/>
          <w:lang w:eastAsia="ru-RU"/>
        </w:rPr>
        <w:t>1</w:t>
      </w:r>
      <w:r w:rsidRPr="00AF33D6">
        <w:rPr>
          <w:rFonts w:ascii="Times New Roman" w:eastAsia="+mn-ea" w:hAnsi="Times New Roman" w:cs="Times New Roman"/>
          <w:kern w:val="24"/>
          <w:sz w:val="28"/>
          <w:szCs w:val="28"/>
          <w:lang w:eastAsia="ru-RU"/>
        </w:rPr>
        <w:t>4]</w:t>
      </w:r>
      <w:r w:rsidRPr="00522B4F">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численность врачей всех специальностей в</w:t>
      </w:r>
      <w:r>
        <w:rPr>
          <w:rFonts w:ascii="Times New Roman" w:eastAsia="+mn-ea" w:hAnsi="Times New Roman" w:cs="Times New Roman"/>
          <w:kern w:val="24"/>
          <w:sz w:val="28"/>
          <w:szCs w:val="28"/>
          <w:lang w:eastAsia="ru-RU"/>
        </w:rPr>
        <w:br/>
        <w:t xml:space="preserve">г. Москве по состоянию на конец 2018-ого года составляет 73 500 человек. Значит, годовые затраты на медицинскую помощь при оплате с МНС равны 6 352 063,06 руб. · 73 500 человек = 466 876 634 910 руб. </w:t>
      </w:r>
      <w:r>
        <w:rPr>
          <w:rFonts w:ascii="Times New Roman" w:hAnsi="Times New Roman" w:cs="Times New Roman"/>
          <w:sz w:val="28"/>
          <w:szCs w:val="28"/>
        </w:rPr>
        <w:t>Ч</w:t>
      </w:r>
      <w:r>
        <w:rPr>
          <w:rFonts w:ascii="Times New Roman" w:eastAsia="+mn-ea" w:hAnsi="Times New Roman" w:cs="Times New Roman"/>
          <w:kern w:val="24"/>
          <w:sz w:val="28"/>
          <w:szCs w:val="28"/>
          <w:lang w:eastAsia="ru-RU"/>
        </w:rPr>
        <w:t xml:space="preserve">исленность постоянного населения г. Москвы по состоянию на 1 января 2019 г. равна 12 615 300 человек </w:t>
      </w:r>
      <w:r w:rsidRPr="00AF33D6">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7</w:t>
      </w:r>
      <w:r w:rsidRPr="00AF33D6">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Тогда средние расходы на медицинское обслуживание, приходящиеся на одного москвича, равны 466 876 634 910 руб. :</w:t>
      </w:r>
      <w:r>
        <w:rPr>
          <w:rFonts w:ascii="Times New Roman" w:eastAsia="+mn-ea" w:hAnsi="Times New Roman" w:cs="Times New Roman"/>
          <w:kern w:val="24"/>
          <w:sz w:val="28"/>
          <w:szCs w:val="28"/>
          <w:lang w:eastAsia="ru-RU"/>
        </w:rPr>
        <w:br/>
        <w:t>12 615 300 человек = 37 008,76 руб. в год, или 3 084,06 руб. в месяц. В</w:t>
      </w:r>
      <w:r>
        <w:rPr>
          <w:rFonts w:ascii="Times New Roman" w:eastAsia="+mn-ea" w:hAnsi="Times New Roman" w:cs="Times New Roman"/>
          <w:kern w:val="24"/>
          <w:sz w:val="28"/>
          <w:szCs w:val="28"/>
          <w:lang w:eastAsia="ru-RU"/>
        </w:rPr>
        <w:br/>
        <w:t xml:space="preserve">работе </w:t>
      </w:r>
      <w:r w:rsidRPr="00F97831">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13</w:t>
      </w:r>
      <w:r w:rsidRPr="00F97831">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указано, что на амбулаторную медицинскую помощь приходится 45,4% фактических расходов фонда ОМС на медицинскую помощь. Значит, средние расходы на амбулаторно-поликлиническое обслуживание, приходящиеся на одного москвича, составят 37 008,76 руб. ∙ 45,4% : 100% = 16 801,98 руб. в год, или 1 400,16 руб. в месяц.</w:t>
      </w:r>
    </w:p>
    <w:p w:rsidR="00904036"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Результаты накопления финансовых ресурсов на МНС работающего москвича со средней заработной платой с учётом обеспечения достойного уровня заработной платы врачей представлены в табл. 5.</w:t>
      </w:r>
    </w:p>
    <w:p w:rsidR="00904036" w:rsidRDefault="00904036" w:rsidP="00904036">
      <w:pPr>
        <w:spacing w:after="0" w:line="240" w:lineRule="auto"/>
        <w:ind w:firstLine="709"/>
        <w:jc w:val="right"/>
        <w:rPr>
          <w:rFonts w:ascii="Times New Roman" w:eastAsia="+mn-ea" w:hAnsi="Times New Roman" w:cs="Times New Roman"/>
          <w:b/>
          <w:color w:val="000000"/>
          <w:kern w:val="24"/>
          <w:sz w:val="28"/>
          <w:szCs w:val="28"/>
          <w:lang w:eastAsia="ru-RU"/>
        </w:rPr>
      </w:pPr>
    </w:p>
    <w:p w:rsidR="00904036" w:rsidRPr="001951DE" w:rsidRDefault="00904036" w:rsidP="00904036">
      <w:pPr>
        <w:spacing w:after="0" w:line="240" w:lineRule="auto"/>
        <w:ind w:firstLine="709"/>
        <w:jc w:val="right"/>
        <w:rPr>
          <w:rFonts w:ascii="Times New Roman" w:eastAsia="+mn-ea" w:hAnsi="Times New Roman" w:cs="Times New Roman"/>
          <w:b/>
          <w:color w:val="000000"/>
          <w:kern w:val="24"/>
          <w:sz w:val="28"/>
          <w:szCs w:val="28"/>
          <w:lang w:eastAsia="ru-RU"/>
        </w:rPr>
      </w:pPr>
      <w:r w:rsidRPr="001951DE">
        <w:rPr>
          <w:rFonts w:ascii="Times New Roman" w:eastAsia="+mn-ea" w:hAnsi="Times New Roman" w:cs="Times New Roman"/>
          <w:b/>
          <w:color w:val="000000"/>
          <w:kern w:val="24"/>
          <w:sz w:val="28"/>
          <w:szCs w:val="28"/>
          <w:lang w:eastAsia="ru-RU"/>
        </w:rPr>
        <w:lastRenderedPageBreak/>
        <w:t>Таблица 5</w:t>
      </w:r>
    </w:p>
    <w:p w:rsidR="00904036" w:rsidRDefault="00904036" w:rsidP="00904036">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Результаты накопления финансовых ресурсов на МНС работающего москвича со средней заработной платой с учётом обеспечения достойного уровня заработной платы врачей</w:t>
      </w:r>
    </w:p>
    <w:tbl>
      <w:tblPr>
        <w:tblW w:w="11341" w:type="dxa"/>
        <w:tblInd w:w="-1310" w:type="dxa"/>
        <w:tblLayout w:type="fixed"/>
        <w:tblLook w:val="04A0"/>
      </w:tblPr>
      <w:tblGrid>
        <w:gridCol w:w="913"/>
        <w:gridCol w:w="647"/>
        <w:gridCol w:w="1337"/>
        <w:gridCol w:w="1876"/>
        <w:gridCol w:w="1821"/>
        <w:gridCol w:w="1682"/>
        <w:gridCol w:w="1456"/>
        <w:gridCol w:w="1609"/>
      </w:tblGrid>
      <w:tr w:rsidR="00904036" w:rsidRPr="00E115D9" w:rsidTr="00DE57E8">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904036" w:rsidRPr="00E115D9" w:rsidTr="00DE57E8">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6 </w:t>
            </w:r>
          </w:p>
        </w:tc>
        <w:tc>
          <w:tcPr>
            <w:tcW w:w="145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8 </w:t>
            </w:r>
          </w:p>
        </w:tc>
      </w:tr>
      <w:tr w:rsidR="00904036" w:rsidRPr="00E115D9" w:rsidTr="00DE57E8">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105 241,00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40 412,54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3 367,71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23 610,62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24 082,84 </w:t>
            </w:r>
          </w:p>
        </w:tc>
      </w:tr>
      <w:tr w:rsidR="00904036" w:rsidRPr="00E115D9" w:rsidTr="00DE57E8">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106 819,62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41 018,73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3 418,23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47 827,44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49 265,64 </w:t>
            </w:r>
          </w:p>
        </w:tc>
      </w:tr>
      <w:tr w:rsidR="00904036" w:rsidRPr="00E115D9" w:rsidTr="00DE57E8">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108 421,91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41 634,01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3 469,50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72 659,53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75 579,69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110 048,24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42 258,52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3 521,54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98 116,13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103 057,02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111 698,96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42 892,40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3 574,37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124 206,61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131 730,45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113 374,45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53 059,24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4 421,60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160 463,93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171 347,53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115 075,06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53 855,13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4 487,93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197 517,14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212 568,75 </w:t>
            </w:r>
          </w:p>
        </w:tc>
      </w:tr>
      <w:tr w:rsidR="00904036" w:rsidRPr="00E115D9" w:rsidTr="00DE57E8">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116 801,19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54 662,96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4 555,25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235 378,18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255 438,38 </w:t>
            </w:r>
          </w:p>
        </w:tc>
      </w:tr>
      <w:tr w:rsidR="00904036" w:rsidRPr="00E115D9" w:rsidTr="00DE57E8">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118 553,21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55 482,90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4 623,58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274 059,16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300 001,75 </w:t>
            </w:r>
          </w:p>
        </w:tc>
      </w:tr>
      <w:tr w:rsidR="00904036" w:rsidRPr="00E115D9" w:rsidTr="00DE57E8">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120 331,50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56 315,14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4 692,93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313 572,38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346 305,27 </w:t>
            </w:r>
          </w:p>
        </w:tc>
      </w:tr>
      <w:tr w:rsidR="00904036" w:rsidRPr="00E115D9" w:rsidTr="00DE57E8">
        <w:trPr>
          <w:trHeight w:val="42"/>
        </w:trPr>
        <w:tc>
          <w:tcPr>
            <w:tcW w:w="11341" w:type="dxa"/>
            <w:gridSpan w:val="8"/>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04036" w:rsidRPr="00E115D9" w:rsidTr="00DE57E8">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174 594,44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81 710,20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6 809,18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1 611 922,94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2 230 776,03 </w:t>
            </w:r>
          </w:p>
        </w:tc>
      </w:tr>
      <w:tr w:rsidR="00904036" w:rsidRPr="00E115D9" w:rsidTr="00DE57E8">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177 213,35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82 935,85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6 911,32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1 678 056,87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2 342 848,16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179 871,55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84 179,89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7 014,99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1 745 434,84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2 458 430,65 </w:t>
            </w:r>
          </w:p>
        </w:tc>
      </w:tr>
      <w:tr w:rsidR="00904036" w:rsidRPr="00E115D9" w:rsidTr="00DE57E8">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182 569,63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85 442,59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7 120,22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1 814 075,51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2 577 612,74 </w:t>
            </w:r>
          </w:p>
        </w:tc>
      </w:tr>
      <w:tr w:rsidR="00904036" w:rsidRPr="00E115D9" w:rsidTr="00DE57E8">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185 308,17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86 724,22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7 227,02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1 883 997,81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2 700 485,75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188 087,79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88 025,09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7 335,42 </w:t>
            </w:r>
          </w:p>
        </w:tc>
        <w:tc>
          <w:tcPr>
            <w:tcW w:w="1682"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1 955 220,98 </w:t>
            </w:r>
          </w:p>
        </w:tc>
        <w:tc>
          <w:tcPr>
            <w:tcW w:w="1609" w:type="dxa"/>
            <w:tcBorders>
              <w:top w:val="nil"/>
              <w:left w:val="nil"/>
              <w:bottom w:val="single" w:sz="4" w:space="0" w:color="auto"/>
              <w:right w:val="single" w:sz="4" w:space="0" w:color="auto"/>
            </w:tcBorders>
            <w:shd w:val="clear" w:color="auto" w:fill="auto"/>
            <w:vAlign w:val="center"/>
            <w:hideMark/>
          </w:tcPr>
          <w:p w:rsidR="00904036" w:rsidRPr="0093796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2 827 143,09 </w:t>
            </w:r>
          </w:p>
        </w:tc>
      </w:tr>
    </w:tbl>
    <w:p w:rsidR="00904036" w:rsidRPr="0099144E"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Анализ табл. 5 показывает, что </w:t>
      </w:r>
      <w:r w:rsidRPr="0099144E">
        <w:rPr>
          <w:rFonts w:ascii="Times New Roman" w:eastAsia="+mn-ea" w:hAnsi="Times New Roman" w:cs="Times New Roman"/>
          <w:kern w:val="24"/>
          <w:sz w:val="28"/>
          <w:szCs w:val="28"/>
          <w:lang w:eastAsia="ru-RU"/>
        </w:rPr>
        <w:t xml:space="preserve">на МНС работающего </w:t>
      </w:r>
      <w:r>
        <w:rPr>
          <w:rFonts w:ascii="Times New Roman" w:eastAsia="+mn-ea" w:hAnsi="Times New Roman" w:cs="Times New Roman"/>
          <w:kern w:val="24"/>
          <w:sz w:val="28"/>
          <w:szCs w:val="28"/>
          <w:lang w:eastAsia="ru-RU"/>
        </w:rPr>
        <w:t>москвича</w:t>
      </w:r>
      <w:r w:rsidRPr="0099144E">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 xml:space="preserve">со средней заработной платой за период трудовой деятельности накопится сумма </w:t>
      </w:r>
      <w:r w:rsidRPr="00583B5C">
        <w:rPr>
          <w:rFonts w:ascii="Times New Roman" w:eastAsia="Times New Roman" w:hAnsi="Times New Roman" w:cs="Times New Roman"/>
          <w:color w:val="000000"/>
          <w:sz w:val="28"/>
          <w:szCs w:val="28"/>
          <w:lang w:eastAsia="ru-RU"/>
        </w:rPr>
        <w:t xml:space="preserve">2 827 143,09 </w:t>
      </w:r>
      <w:r w:rsidRPr="00583B5C">
        <w:rPr>
          <w:rFonts w:ascii="Times New Roman" w:eastAsia="+mn-ea" w:hAnsi="Times New Roman" w:cs="Times New Roman"/>
          <w:kern w:val="24"/>
          <w:sz w:val="28"/>
          <w:szCs w:val="28"/>
          <w:lang w:eastAsia="ru-RU"/>
        </w:rPr>
        <w:t>руб.</w:t>
      </w:r>
      <w:r>
        <w:rPr>
          <w:rFonts w:ascii="Times New Roman" w:eastAsia="+mn-ea" w:hAnsi="Times New Roman" w:cs="Times New Roman"/>
          <w:kern w:val="24"/>
          <w:sz w:val="28"/>
          <w:szCs w:val="28"/>
          <w:lang w:eastAsia="ru-RU"/>
        </w:rPr>
        <w:t xml:space="preserve"> (см. последнюю строку табл. 5).</w:t>
      </w:r>
    </w:p>
    <w:p w:rsidR="00904036" w:rsidRPr="00A32AF3"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sidRPr="00ED4CB4">
        <w:rPr>
          <w:rFonts w:ascii="Times New Roman" w:eastAsia="+mn-ea" w:hAnsi="Times New Roman" w:cs="Times New Roman"/>
          <w:b/>
          <w:i/>
          <w:kern w:val="24"/>
          <w:sz w:val="28"/>
          <w:szCs w:val="28"/>
          <w:lang w:eastAsia="ru-RU"/>
        </w:rPr>
        <w:t>Работающие москвичи с минимальной заработной платой.</w:t>
      </w:r>
      <w:r>
        <w:rPr>
          <w:rFonts w:ascii="Times New Roman" w:eastAsia="+mn-ea" w:hAnsi="Times New Roman" w:cs="Times New Roman"/>
          <w:kern w:val="24"/>
          <w:sz w:val="28"/>
          <w:szCs w:val="28"/>
          <w:lang w:eastAsia="ru-RU"/>
        </w:rPr>
        <w:t xml:space="preserve"> Результаты накопления финансовых ресурсов на МНС работающего москвича при минимальной заработной плате с учётом обеспечения достойного уровня заработной платы врачей представлены в табл. 6. </w:t>
      </w:r>
      <w:r w:rsidRPr="00B929D2">
        <w:rPr>
          <w:rFonts w:ascii="Times New Roman" w:hAnsi="Times New Roman" w:cs="Times New Roman"/>
          <w:sz w:val="28"/>
          <w:szCs w:val="28"/>
        </w:rPr>
        <w:t xml:space="preserve">Согласно данным, приведённым в статье </w:t>
      </w:r>
      <w:r w:rsidRPr="00463017">
        <w:rPr>
          <w:rFonts w:ascii="Times New Roman" w:hAnsi="Times New Roman" w:cs="Times New Roman"/>
          <w:sz w:val="28"/>
          <w:szCs w:val="28"/>
        </w:rPr>
        <w:t>[</w:t>
      </w:r>
      <w:r>
        <w:rPr>
          <w:rFonts w:ascii="Times New Roman" w:hAnsi="Times New Roman" w:cs="Times New Roman"/>
          <w:sz w:val="28"/>
          <w:szCs w:val="28"/>
        </w:rPr>
        <w:t>2</w:t>
      </w:r>
      <w:r w:rsidRPr="00463017">
        <w:rPr>
          <w:rFonts w:ascii="Times New Roman" w:hAnsi="Times New Roman" w:cs="Times New Roman"/>
          <w:sz w:val="28"/>
          <w:szCs w:val="28"/>
        </w:rPr>
        <w:t>]</w:t>
      </w:r>
      <w:r>
        <w:rPr>
          <w:rFonts w:ascii="Times New Roman" w:hAnsi="Times New Roman" w:cs="Times New Roman"/>
          <w:sz w:val="28"/>
          <w:szCs w:val="28"/>
        </w:rPr>
        <w:t>, для 30% работающих граждан (первая, вторая и третья группы оплаты труда) из-за низкой заработной платы остаток на МНС отрицательный. С</w:t>
      </w:r>
      <w:r>
        <w:rPr>
          <w:rFonts w:ascii="Times New Roman" w:eastAsia="+mn-ea" w:hAnsi="Times New Roman" w:cs="Times New Roman"/>
          <w:kern w:val="24"/>
          <w:sz w:val="28"/>
          <w:szCs w:val="28"/>
          <w:lang w:eastAsia="ru-RU"/>
        </w:rPr>
        <w:t xml:space="preserve">редств, накопленных на МНС этой категории граждан, недостаточно для покрытия расходов на медицинское обслуживание. Поэтому предлагается </w:t>
      </w:r>
      <w:r w:rsidRPr="009D53B8">
        <w:rPr>
          <w:rFonts w:ascii="Times New Roman" w:hAnsi="Times New Roman" w:cs="Times New Roman"/>
          <w:b/>
          <w:sz w:val="28"/>
          <w:szCs w:val="28"/>
        </w:rPr>
        <w:t xml:space="preserve">компенсировать дефицит средств </w:t>
      </w:r>
      <w:r>
        <w:rPr>
          <w:rFonts w:ascii="Times New Roman" w:hAnsi="Times New Roman" w:cs="Times New Roman"/>
          <w:b/>
          <w:sz w:val="28"/>
          <w:szCs w:val="28"/>
        </w:rPr>
        <w:t xml:space="preserve">этих групп </w:t>
      </w:r>
      <w:r w:rsidRPr="009D53B8">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за счёт Резервного фонда, формируемого из суммы отчислений на ОМС по всем десяти группам работающих граждан </w:t>
      </w:r>
      <w:r>
        <w:rPr>
          <w:rFonts w:ascii="Times New Roman" w:hAnsi="Times New Roman" w:cs="Times New Roman"/>
          <w:sz w:val="28"/>
          <w:szCs w:val="28"/>
        </w:rPr>
        <w:lastRenderedPageBreak/>
        <w:t xml:space="preserve">в размере 0,5% ФОТ. В работе </w:t>
      </w:r>
      <w:r w:rsidRPr="00A32AF3">
        <w:rPr>
          <w:rFonts w:ascii="Times New Roman" w:hAnsi="Times New Roman" w:cs="Times New Roman"/>
          <w:sz w:val="28"/>
          <w:szCs w:val="28"/>
        </w:rPr>
        <w:t>[</w:t>
      </w:r>
      <w:r>
        <w:rPr>
          <w:rFonts w:ascii="Times New Roman" w:hAnsi="Times New Roman" w:cs="Times New Roman"/>
          <w:sz w:val="28"/>
          <w:szCs w:val="28"/>
        </w:rPr>
        <w:t>2</w:t>
      </w:r>
      <w:r w:rsidRPr="00A32AF3">
        <w:rPr>
          <w:rFonts w:ascii="Times New Roman" w:hAnsi="Times New Roman" w:cs="Times New Roman"/>
          <w:sz w:val="28"/>
          <w:szCs w:val="28"/>
        </w:rPr>
        <w:t xml:space="preserve">] </w:t>
      </w:r>
      <w:r>
        <w:rPr>
          <w:rFonts w:ascii="Times New Roman" w:hAnsi="Times New Roman" w:cs="Times New Roman"/>
          <w:sz w:val="28"/>
          <w:szCs w:val="28"/>
        </w:rPr>
        <w:t>рассчитано, что сумма доплат из Резервного фонда ОМС, приходящаяся на одного работающего с минимальной заработной платой, составит 13 447,62 руб. (см. столбец 5</w:t>
      </w:r>
      <w:r>
        <w:rPr>
          <w:rFonts w:ascii="Times New Roman" w:hAnsi="Times New Roman" w:cs="Times New Roman"/>
          <w:sz w:val="28"/>
          <w:szCs w:val="28"/>
        </w:rPr>
        <w:br/>
        <w:t>табл. 6).</w:t>
      </w:r>
    </w:p>
    <w:p w:rsidR="00904036" w:rsidRDefault="00904036" w:rsidP="00904036">
      <w:pPr>
        <w:rPr>
          <w:rFonts w:ascii="Times New Roman" w:eastAsia="+mn-ea" w:hAnsi="Times New Roman" w:cs="Times New Roman"/>
          <w:color w:val="000000"/>
          <w:kern w:val="24"/>
          <w:sz w:val="28"/>
          <w:szCs w:val="28"/>
          <w:lang w:eastAsia="ru-RU"/>
        </w:rPr>
        <w:sectPr w:rsidR="00904036" w:rsidSect="00D12E37">
          <w:footerReference w:type="default" r:id="rId8"/>
          <w:pgSz w:w="11906" w:h="16838"/>
          <w:pgMar w:top="1134" w:right="850" w:bottom="1134" w:left="1701" w:header="709" w:footer="709" w:gutter="0"/>
          <w:cols w:space="708"/>
          <w:docGrid w:linePitch="360"/>
        </w:sectPr>
      </w:pPr>
    </w:p>
    <w:p w:rsidR="00904036" w:rsidRPr="001951DE" w:rsidRDefault="00904036" w:rsidP="00904036">
      <w:pPr>
        <w:spacing w:after="0" w:line="240" w:lineRule="auto"/>
        <w:ind w:firstLine="709"/>
        <w:jc w:val="right"/>
        <w:rPr>
          <w:rFonts w:ascii="Times New Roman" w:eastAsia="+mn-ea" w:hAnsi="Times New Roman" w:cs="Times New Roman"/>
          <w:b/>
          <w:color w:val="000000"/>
          <w:kern w:val="24"/>
          <w:sz w:val="28"/>
          <w:szCs w:val="28"/>
          <w:lang w:eastAsia="ru-RU"/>
        </w:rPr>
      </w:pPr>
      <w:r w:rsidRPr="001951DE">
        <w:rPr>
          <w:rFonts w:ascii="Times New Roman" w:eastAsia="+mn-ea" w:hAnsi="Times New Roman" w:cs="Times New Roman"/>
          <w:b/>
          <w:color w:val="000000"/>
          <w:kern w:val="24"/>
          <w:sz w:val="28"/>
          <w:szCs w:val="28"/>
          <w:lang w:eastAsia="ru-RU"/>
        </w:rPr>
        <w:lastRenderedPageBreak/>
        <w:t>Таблица 6</w:t>
      </w:r>
    </w:p>
    <w:p w:rsidR="00904036" w:rsidRDefault="00904036" w:rsidP="00904036">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Результаты накопления финансовых ресурсов на МНС работающего москвича с минимальной заработной платой с учётом обеспечения достойного уровня заработной платы врачей</w:t>
      </w:r>
    </w:p>
    <w:tbl>
      <w:tblPr>
        <w:tblW w:w="14983" w:type="dxa"/>
        <w:jc w:val="center"/>
        <w:tblInd w:w="-743" w:type="dxa"/>
        <w:tblLayout w:type="fixed"/>
        <w:tblLook w:val="04A0"/>
      </w:tblPr>
      <w:tblGrid>
        <w:gridCol w:w="913"/>
        <w:gridCol w:w="647"/>
        <w:gridCol w:w="1337"/>
        <w:gridCol w:w="1876"/>
        <w:gridCol w:w="1821"/>
        <w:gridCol w:w="1821"/>
        <w:gridCol w:w="1821"/>
        <w:gridCol w:w="1682"/>
        <w:gridCol w:w="1456"/>
        <w:gridCol w:w="1609"/>
      </w:tblGrid>
      <w:tr w:rsidR="00904036" w:rsidRPr="00E115D9" w:rsidTr="00DE57E8">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за год, руб.</w:t>
            </w:r>
          </w:p>
        </w:tc>
        <w:tc>
          <w:tcPr>
            <w:tcW w:w="1821" w:type="dxa"/>
            <w:tcBorders>
              <w:top w:val="single" w:sz="4" w:space="0" w:color="auto"/>
              <w:left w:val="nil"/>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Размер доплат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отчислений на МНС из заработной платы плюс доплаты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904036" w:rsidRPr="00E115D9" w:rsidTr="00DE57E8">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1</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2</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3</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4</w:t>
            </w:r>
          </w:p>
        </w:tc>
        <w:tc>
          <w:tcPr>
            <w:tcW w:w="1821" w:type="dxa"/>
            <w:tcBorders>
              <w:top w:val="single" w:sz="4" w:space="0" w:color="auto"/>
              <w:left w:val="nil"/>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682"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45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p>
        </w:tc>
        <w:tc>
          <w:tcPr>
            <w:tcW w:w="1609"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r>
      <w:tr w:rsidR="00904036" w:rsidRPr="00E115D9" w:rsidTr="00DE57E8">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1</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20 195,00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7 754,88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21 202,50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1 766,88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4 400,58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4 488,59 </w:t>
            </w:r>
          </w:p>
        </w:tc>
      </w:tr>
      <w:tr w:rsidR="00904036" w:rsidRPr="00E115D9" w:rsidTr="00DE57E8">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20 497,93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7 871,20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21 318,82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1 776,57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8 917,48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9 185,60 </w:t>
            </w:r>
          </w:p>
        </w:tc>
      </w:tr>
      <w:tr w:rsidR="00904036" w:rsidRPr="00E115D9" w:rsidTr="00DE57E8">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20 805,39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7 989,27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21 436,89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1 786,41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13 552,45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14 096,99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4</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21 117,47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8 109,11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21 556,73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1 796,39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18 307,26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19 228,83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5</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21 434,24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8 230,75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21 678,37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1 806,53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23 183,71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24 587,39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6</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21 755,75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10 181,69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23 629,31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1 969,11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30 011,10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32 043,07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7</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22 082,09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10 334,42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23 782,04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1 981,84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36 991,22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39 803,65 </w:t>
            </w:r>
          </w:p>
        </w:tc>
      </w:tr>
      <w:tr w:rsidR="00904036" w:rsidRPr="00E115D9" w:rsidTr="00DE57E8">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8</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22 413,32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10 489,43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23 937,05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1 994,75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44 126,35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47 877,56 </w:t>
            </w:r>
          </w:p>
        </w:tc>
      </w:tr>
      <w:tr w:rsidR="00904036" w:rsidRPr="00E115D9" w:rsidTr="00DE57E8">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9</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22 749,52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10 646,77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24 094,39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2 007,87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51 418,83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56 273,44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10</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23 090,76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10 806,48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24 254,10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2 021,17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58 871,00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65 000,13 </w:t>
            </w:r>
          </w:p>
        </w:tc>
      </w:tr>
      <w:tr w:rsidR="00904036" w:rsidRPr="00E115D9" w:rsidTr="00DE57E8">
        <w:trPr>
          <w:trHeight w:val="140"/>
          <w:jc w:val="center"/>
        </w:trPr>
        <w:tc>
          <w:tcPr>
            <w:tcW w:w="14983" w:type="dxa"/>
            <w:gridSpan w:val="10"/>
            <w:tcBorders>
              <w:top w:val="nil"/>
              <w:left w:val="single" w:sz="4" w:space="0" w:color="auto"/>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2040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27 199,74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12 729,48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26 177,10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2 181,42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152 096,76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185 580,70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2041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27 607,73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12 920,42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26 368,04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2 197,34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161 662,88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199 049,75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2042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28 021,85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13 114,23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26 561,85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2 213,49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171 422,81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212 985,87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2043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28 442,18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13 310,94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26 758,56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2 229,88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181 379,45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227 401,36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2044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28 868,81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13 510,60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26 958,22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2 246,52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191 535,75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242 308,82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2045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29 301,84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13 713,26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27 160,88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2 263,41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201 894,71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257 721,13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2046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29 741,37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13 918,96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27 366,58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2 280,55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212 459,37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273 651,51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2047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30 187,49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14 127,75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27 575,37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2 297,95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223 232,82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290 113,45 </w:t>
            </w:r>
          </w:p>
        </w:tc>
      </w:tr>
      <w:tr w:rsidR="00904036" w:rsidRPr="00E115D9" w:rsidTr="00DE57E8">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647" w:type="dxa"/>
            <w:tcBorders>
              <w:top w:val="nil"/>
              <w:left w:val="nil"/>
              <w:bottom w:val="single" w:sz="4" w:space="0" w:color="auto"/>
              <w:right w:val="single" w:sz="4" w:space="0" w:color="auto"/>
            </w:tcBorders>
            <w:shd w:val="clear" w:color="auto" w:fill="auto"/>
            <w:vAlign w:val="center"/>
            <w:hideMark/>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2048 </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30 640,30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14 339,66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27 787,28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2 315,61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234 218,18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307 120,79 </w:t>
            </w:r>
          </w:p>
        </w:tc>
      </w:tr>
      <w:tr w:rsidR="00904036" w:rsidRPr="00E115D9" w:rsidTr="00DE57E8">
        <w:trPr>
          <w:trHeight w:val="42"/>
          <w:jc w:val="center"/>
        </w:trPr>
        <w:tc>
          <w:tcPr>
            <w:tcW w:w="14983" w:type="dxa"/>
            <w:gridSpan w:val="10"/>
            <w:tcBorders>
              <w:top w:val="nil"/>
              <w:left w:val="single" w:sz="4" w:space="0" w:color="auto"/>
              <w:bottom w:val="single" w:sz="4" w:space="0" w:color="auto"/>
              <w:right w:val="single" w:sz="4" w:space="0" w:color="auto"/>
            </w:tcBorders>
            <w:vAlign w:val="center"/>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04036" w:rsidRPr="00E115D9" w:rsidTr="00DE57E8">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35</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33 503,43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15 679,61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29 127,23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2 427,27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304 761,97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421 434,12 </w:t>
            </w:r>
          </w:p>
        </w:tc>
      </w:tr>
      <w:tr w:rsidR="00904036" w:rsidRPr="00E115D9" w:rsidTr="00DE57E8">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36</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34 005,98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15 914,80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29 362,42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2 446,87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317 322,47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442 674,51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37</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34 516,07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16 153,52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29 601,14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2 466,76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330 121,70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464 583,21 </w:t>
            </w:r>
          </w:p>
        </w:tc>
      </w:tr>
      <w:tr w:rsidR="00904036" w:rsidRPr="00E115D9" w:rsidTr="00DE57E8">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38</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35 033,81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16 395,82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29 843,44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2 486,95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343 163,22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487 177,23 </w:t>
            </w:r>
          </w:p>
        </w:tc>
      </w:tr>
      <w:tr w:rsidR="00904036" w:rsidRPr="00E115D9" w:rsidTr="00DE57E8">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39</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35 559,32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16 641,76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30 089,38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2 507,45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356 450,68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510 473,99 </w:t>
            </w:r>
          </w:p>
        </w:tc>
      </w:tr>
      <w:tr w:rsidR="00904036" w:rsidRPr="00E115D9" w:rsidTr="00DE57E8">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40</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36 092,71 </w:t>
            </w:r>
          </w:p>
        </w:tc>
        <w:tc>
          <w:tcPr>
            <w:tcW w:w="187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16 891,39 </w:t>
            </w:r>
          </w:p>
        </w:tc>
        <w:tc>
          <w:tcPr>
            <w:tcW w:w="1821" w:type="dxa"/>
            <w:tcBorders>
              <w:top w:val="single" w:sz="4" w:space="0" w:color="auto"/>
              <w:left w:val="nil"/>
              <w:bottom w:val="single" w:sz="4" w:space="0" w:color="auto"/>
              <w:right w:val="single" w:sz="4" w:space="0" w:color="auto"/>
            </w:tcBorders>
            <w:vAlign w:val="center"/>
          </w:tcPr>
          <w:p w:rsidR="00904036" w:rsidRPr="00E950C2"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30 339,01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2 528,25 </w:t>
            </w:r>
          </w:p>
        </w:tc>
        <w:tc>
          <w:tcPr>
            <w:tcW w:w="1682"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369 987,77 </w:t>
            </w:r>
          </w:p>
        </w:tc>
        <w:tc>
          <w:tcPr>
            <w:tcW w:w="1609" w:type="dxa"/>
            <w:tcBorders>
              <w:top w:val="nil"/>
              <w:left w:val="nil"/>
              <w:bottom w:val="single" w:sz="4" w:space="0" w:color="auto"/>
              <w:right w:val="single" w:sz="4" w:space="0" w:color="auto"/>
            </w:tcBorders>
            <w:shd w:val="clear" w:color="auto" w:fill="auto"/>
            <w:vAlign w:val="center"/>
            <w:hideMark/>
          </w:tcPr>
          <w:p w:rsidR="00904036" w:rsidRPr="001E7C2F"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534 491,30 </w:t>
            </w:r>
          </w:p>
        </w:tc>
      </w:tr>
    </w:tbl>
    <w:p w:rsidR="00904036"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sectPr w:rsidR="00904036" w:rsidSect="001E7C2F">
          <w:pgSz w:w="16838" w:h="11906" w:orient="landscape"/>
          <w:pgMar w:top="850" w:right="1134" w:bottom="1701" w:left="1134" w:header="709" w:footer="709" w:gutter="0"/>
          <w:cols w:space="708"/>
          <w:docGrid w:linePitch="360"/>
        </w:sectPr>
      </w:pPr>
    </w:p>
    <w:p w:rsidR="00904036" w:rsidRPr="0099144E"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lastRenderedPageBreak/>
        <w:t xml:space="preserve">Анализ табл. 6 показывает, что </w:t>
      </w:r>
      <w:r w:rsidRPr="0099144E">
        <w:rPr>
          <w:rFonts w:ascii="Times New Roman" w:eastAsia="+mn-ea" w:hAnsi="Times New Roman" w:cs="Times New Roman"/>
          <w:kern w:val="24"/>
          <w:sz w:val="28"/>
          <w:szCs w:val="28"/>
          <w:lang w:eastAsia="ru-RU"/>
        </w:rPr>
        <w:t xml:space="preserve">на МНС работающего </w:t>
      </w:r>
      <w:r>
        <w:rPr>
          <w:rFonts w:ascii="Times New Roman" w:eastAsia="+mn-ea" w:hAnsi="Times New Roman" w:cs="Times New Roman"/>
          <w:kern w:val="24"/>
          <w:sz w:val="28"/>
          <w:szCs w:val="28"/>
          <w:lang w:eastAsia="ru-RU"/>
        </w:rPr>
        <w:t>москвича</w:t>
      </w:r>
      <w:r w:rsidRPr="0099144E">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 xml:space="preserve">с минимальной заработной платой за период трудовой деятельности накопится сумма </w:t>
      </w:r>
      <w:r w:rsidRPr="00583B5C">
        <w:rPr>
          <w:rFonts w:ascii="Times New Roman" w:eastAsia="Times New Roman" w:hAnsi="Times New Roman" w:cs="Times New Roman"/>
          <w:color w:val="000000"/>
          <w:sz w:val="28"/>
          <w:szCs w:val="28"/>
          <w:lang w:eastAsia="ru-RU"/>
        </w:rPr>
        <w:t xml:space="preserve">534 491,30 </w:t>
      </w:r>
      <w:r w:rsidRPr="00583B5C">
        <w:rPr>
          <w:rFonts w:ascii="Times New Roman" w:eastAsia="+mn-ea" w:hAnsi="Times New Roman" w:cs="Times New Roman"/>
          <w:kern w:val="24"/>
          <w:sz w:val="28"/>
          <w:szCs w:val="28"/>
          <w:lang w:eastAsia="ru-RU"/>
        </w:rPr>
        <w:t>руб.</w:t>
      </w:r>
      <w:r>
        <w:rPr>
          <w:rFonts w:ascii="Times New Roman" w:eastAsia="+mn-ea" w:hAnsi="Times New Roman" w:cs="Times New Roman"/>
          <w:kern w:val="24"/>
          <w:sz w:val="28"/>
          <w:szCs w:val="28"/>
          <w:lang w:eastAsia="ru-RU"/>
        </w:rPr>
        <w:t xml:space="preserve"> (см. последнюю строку табл. 6).</w:t>
      </w:r>
    </w:p>
    <w:p w:rsidR="00904036"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sidRPr="00ED4CB4">
        <w:rPr>
          <w:rFonts w:ascii="Times New Roman" w:eastAsia="+mn-ea" w:hAnsi="Times New Roman" w:cs="Times New Roman"/>
          <w:b/>
          <w:i/>
          <w:kern w:val="24"/>
          <w:sz w:val="28"/>
          <w:szCs w:val="28"/>
          <w:lang w:eastAsia="ru-RU"/>
        </w:rPr>
        <w:t>Работающие москвичи с высокой заработной платой.</w:t>
      </w:r>
      <w:r>
        <w:rPr>
          <w:rFonts w:ascii="Times New Roman" w:eastAsia="+mn-ea" w:hAnsi="Times New Roman" w:cs="Times New Roman"/>
          <w:kern w:val="24"/>
          <w:sz w:val="28"/>
          <w:szCs w:val="28"/>
          <w:lang w:eastAsia="ru-RU"/>
        </w:rPr>
        <w:t xml:space="preserve"> Результаты накопления финансовых ресурсов на МНС работающего москвича при высокой заработной плате </w:t>
      </w:r>
      <w:r w:rsidRPr="00271D85">
        <w:rPr>
          <w:rFonts w:ascii="Times New Roman" w:eastAsia="+mn-ea" w:hAnsi="Times New Roman" w:cs="Times New Roman"/>
          <w:kern w:val="24"/>
          <w:sz w:val="28"/>
          <w:szCs w:val="28"/>
          <w:lang w:eastAsia="ru-RU"/>
        </w:rPr>
        <w:t>[</w:t>
      </w:r>
      <w:r w:rsidRPr="00C06F8F">
        <w:rPr>
          <w:rFonts w:ascii="Times New Roman" w:eastAsia="+mn-ea" w:hAnsi="Times New Roman" w:cs="Times New Roman"/>
          <w:kern w:val="24"/>
          <w:sz w:val="28"/>
          <w:szCs w:val="28"/>
          <w:lang w:eastAsia="ru-RU"/>
        </w:rPr>
        <w:t>15</w:t>
      </w:r>
      <w:r w:rsidRPr="00271D85">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с учётом обеспечения достойного уровня заработной платы врачей представлены в табл. 7.</w:t>
      </w:r>
    </w:p>
    <w:p w:rsidR="00904036" w:rsidRPr="001951DE" w:rsidRDefault="00904036" w:rsidP="00904036">
      <w:pPr>
        <w:spacing w:after="0" w:line="240" w:lineRule="auto"/>
        <w:ind w:firstLine="709"/>
        <w:jc w:val="right"/>
        <w:rPr>
          <w:rFonts w:ascii="Times New Roman" w:eastAsia="+mn-ea" w:hAnsi="Times New Roman" w:cs="Times New Roman"/>
          <w:b/>
          <w:color w:val="000000"/>
          <w:kern w:val="24"/>
          <w:sz w:val="28"/>
          <w:szCs w:val="28"/>
          <w:lang w:eastAsia="ru-RU"/>
        </w:rPr>
      </w:pPr>
      <w:r w:rsidRPr="001951DE">
        <w:rPr>
          <w:rFonts w:ascii="Times New Roman" w:eastAsia="+mn-ea" w:hAnsi="Times New Roman" w:cs="Times New Roman"/>
          <w:b/>
          <w:color w:val="000000"/>
          <w:kern w:val="24"/>
          <w:sz w:val="28"/>
          <w:szCs w:val="28"/>
          <w:lang w:eastAsia="ru-RU"/>
        </w:rPr>
        <w:t>Таблица 7</w:t>
      </w:r>
    </w:p>
    <w:p w:rsidR="00904036" w:rsidRDefault="00904036" w:rsidP="00904036">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Результаты накопления финансовых ресурсов на МНС работающего москвича с высокой заработной платой с учётом обеспечения достойного уровня заработной платы врачей</w:t>
      </w:r>
    </w:p>
    <w:tbl>
      <w:tblPr>
        <w:tblW w:w="11341" w:type="dxa"/>
        <w:tblInd w:w="-1310" w:type="dxa"/>
        <w:tblLayout w:type="fixed"/>
        <w:tblLook w:val="04A0"/>
      </w:tblPr>
      <w:tblGrid>
        <w:gridCol w:w="913"/>
        <w:gridCol w:w="647"/>
        <w:gridCol w:w="1337"/>
        <w:gridCol w:w="1876"/>
        <w:gridCol w:w="1821"/>
        <w:gridCol w:w="1682"/>
        <w:gridCol w:w="1456"/>
        <w:gridCol w:w="1609"/>
      </w:tblGrid>
      <w:tr w:rsidR="00904036" w:rsidRPr="00E115D9" w:rsidTr="00DE57E8">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904036" w:rsidRPr="00E115D9" w:rsidTr="00DE57E8">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6 </w:t>
            </w:r>
          </w:p>
        </w:tc>
        <w:tc>
          <w:tcPr>
            <w:tcW w:w="1456"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8 </w:t>
            </w:r>
          </w:p>
        </w:tc>
      </w:tr>
      <w:tr w:rsidR="00904036" w:rsidRPr="00E115D9" w:rsidTr="00DE57E8">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177 000,00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67 968,00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5 664,00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51 166,08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52 189,40 </w:t>
            </w:r>
          </w:p>
        </w:tc>
      </w:tr>
      <w:tr w:rsidR="00904036" w:rsidRPr="00E115D9" w:rsidTr="00DE57E8">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179 655,00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68 987,52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5 748,96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103 351,68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106 462,50 </w:t>
            </w:r>
          </w:p>
        </w:tc>
      </w:tr>
      <w:tr w:rsidR="00904036" w:rsidRPr="00E115D9" w:rsidTr="00DE57E8">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182 349,83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70 022,33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5 835,19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156 572,09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162 876,57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185 085,07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71 072,67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5 922,72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210 842,84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221 490,27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187 861,35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72 138,76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6 011,56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266 179,68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282 363,65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190 679,27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89 237,90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7 436,49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338 615,66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361 895,62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193 539,46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90 576,47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7 548,04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412 390,20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444 383,57 </w:t>
            </w:r>
          </w:p>
        </w:tc>
      </w:tr>
      <w:tr w:rsidR="00904036" w:rsidRPr="00E115D9" w:rsidTr="00DE57E8">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196 442,55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91 935,11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7 661,26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487 523,40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529 907,09 </w:t>
            </w:r>
          </w:p>
        </w:tc>
      </w:tr>
      <w:tr w:rsidR="00904036" w:rsidRPr="00E115D9" w:rsidTr="00DE57E8">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199 389,19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93 314,14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7 776,18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564 035,62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618 547,70 </w:t>
            </w:r>
          </w:p>
        </w:tc>
      </w:tr>
      <w:tr w:rsidR="00904036" w:rsidRPr="00E115D9" w:rsidTr="00DE57E8">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202 380,03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94 713,85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7 892,82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641 947,55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710 388,83 </w:t>
            </w:r>
          </w:p>
        </w:tc>
      </w:tr>
      <w:tr w:rsidR="00904036" w:rsidRPr="00E115D9" w:rsidTr="00DE57E8">
        <w:trPr>
          <w:trHeight w:val="42"/>
        </w:trPr>
        <w:tc>
          <w:tcPr>
            <w:tcW w:w="11341" w:type="dxa"/>
            <w:gridSpan w:val="8"/>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04036" w:rsidRPr="00E115D9" w:rsidTr="00DE57E8">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293 642,36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137 424,62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11 452,05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3 111 995,09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4 336 054,42 </w:t>
            </w:r>
          </w:p>
        </w:tc>
      </w:tr>
      <w:tr w:rsidR="00904036" w:rsidRPr="00E115D9" w:rsidTr="00DE57E8">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298 046,99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139 485,99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11 623,83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3 234 679,16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4 547 913,27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302 517,70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141 578,28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11 798,19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3 359 455,52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4 766 143,42 </w:t>
            </w:r>
          </w:p>
        </w:tc>
      </w:tr>
      <w:tr w:rsidR="00904036" w:rsidRPr="00E115D9" w:rsidTr="00DE57E8">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307 055,46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143 701,96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11 975,16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3 486 355,56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4 990 904,33 </w:t>
            </w:r>
          </w:p>
        </w:tc>
      </w:tr>
      <w:tr w:rsidR="00904036" w:rsidRPr="00E115D9" w:rsidTr="00DE57E8">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311 661,30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145 857,49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12 154,79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3 615 411,13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5 222 359,09 </w:t>
            </w:r>
          </w:p>
        </w:tc>
      </w:tr>
      <w:tr w:rsidR="00904036" w:rsidRPr="00E115D9" w:rsidTr="00DE57E8">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904036" w:rsidRPr="00E115D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316 336,22 </w:t>
            </w:r>
          </w:p>
        </w:tc>
        <w:tc>
          <w:tcPr>
            <w:tcW w:w="1876"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148 045,35 </w:t>
            </w:r>
          </w:p>
        </w:tc>
        <w:tc>
          <w:tcPr>
            <w:tcW w:w="1821" w:type="dxa"/>
            <w:tcBorders>
              <w:top w:val="nil"/>
              <w:left w:val="nil"/>
              <w:bottom w:val="single" w:sz="4" w:space="0" w:color="auto"/>
              <w:right w:val="single" w:sz="4" w:space="0" w:color="auto"/>
            </w:tcBorders>
            <w:shd w:val="clear" w:color="auto" w:fill="auto"/>
            <w:vAlign w:val="center"/>
            <w:hideMark/>
          </w:tcPr>
          <w:p w:rsidR="00904036" w:rsidRPr="00271D85"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12 337,11 </w:t>
            </w:r>
          </w:p>
        </w:tc>
        <w:tc>
          <w:tcPr>
            <w:tcW w:w="1682"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3 746 654,56 </w:t>
            </w:r>
          </w:p>
        </w:tc>
        <w:tc>
          <w:tcPr>
            <w:tcW w:w="1609" w:type="dxa"/>
            <w:tcBorders>
              <w:top w:val="nil"/>
              <w:left w:val="nil"/>
              <w:bottom w:val="single" w:sz="4" w:space="0" w:color="auto"/>
              <w:right w:val="single" w:sz="4" w:space="0" w:color="auto"/>
            </w:tcBorders>
            <w:shd w:val="clear" w:color="auto" w:fill="auto"/>
            <w:vAlign w:val="center"/>
            <w:hideMark/>
          </w:tcPr>
          <w:p w:rsidR="00904036" w:rsidRPr="00733359" w:rsidRDefault="00904036" w:rsidP="00DE57E8">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5 460 674,57 </w:t>
            </w:r>
          </w:p>
        </w:tc>
      </w:tr>
    </w:tbl>
    <w:p w:rsidR="00904036" w:rsidRPr="0099144E" w:rsidRDefault="00904036" w:rsidP="00904036">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Анализ табл. 7 показывает, что </w:t>
      </w:r>
      <w:r w:rsidRPr="0099144E">
        <w:rPr>
          <w:rFonts w:ascii="Times New Roman" w:eastAsia="+mn-ea" w:hAnsi="Times New Roman" w:cs="Times New Roman"/>
          <w:kern w:val="24"/>
          <w:sz w:val="28"/>
          <w:szCs w:val="28"/>
          <w:lang w:eastAsia="ru-RU"/>
        </w:rPr>
        <w:t xml:space="preserve">на МНС работающего </w:t>
      </w:r>
      <w:r>
        <w:rPr>
          <w:rFonts w:ascii="Times New Roman" w:eastAsia="+mn-ea" w:hAnsi="Times New Roman" w:cs="Times New Roman"/>
          <w:kern w:val="24"/>
          <w:sz w:val="28"/>
          <w:szCs w:val="28"/>
          <w:lang w:eastAsia="ru-RU"/>
        </w:rPr>
        <w:t>москвича</w:t>
      </w:r>
      <w:r w:rsidRPr="0099144E">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 xml:space="preserve">с высокой заработной платой за период трудовой деятельности накопится сумма </w:t>
      </w:r>
      <w:r w:rsidRPr="00583B5C">
        <w:rPr>
          <w:rFonts w:ascii="Times New Roman" w:eastAsia="Times New Roman" w:hAnsi="Times New Roman" w:cs="Times New Roman"/>
          <w:color w:val="000000"/>
          <w:sz w:val="28"/>
          <w:szCs w:val="28"/>
          <w:lang w:eastAsia="ru-RU"/>
        </w:rPr>
        <w:t>5 460 674,57</w:t>
      </w:r>
      <w:r w:rsidRPr="00733359">
        <w:rPr>
          <w:rFonts w:ascii="Times New Roman" w:eastAsia="Times New Roman" w:hAnsi="Times New Roman" w:cs="Times New Roman"/>
          <w:color w:val="000000"/>
          <w:sz w:val="20"/>
          <w:szCs w:val="20"/>
          <w:lang w:eastAsia="ru-RU"/>
        </w:rPr>
        <w:t xml:space="preserve"> </w:t>
      </w:r>
      <w:r w:rsidRPr="00583B5C">
        <w:rPr>
          <w:rFonts w:ascii="Times New Roman" w:eastAsia="+mn-ea" w:hAnsi="Times New Roman" w:cs="Times New Roman"/>
          <w:kern w:val="24"/>
          <w:sz w:val="28"/>
          <w:szCs w:val="28"/>
          <w:lang w:eastAsia="ru-RU"/>
        </w:rPr>
        <w:t>руб.</w:t>
      </w:r>
      <w:r>
        <w:rPr>
          <w:rFonts w:ascii="Times New Roman" w:eastAsia="+mn-ea" w:hAnsi="Times New Roman" w:cs="Times New Roman"/>
          <w:kern w:val="24"/>
          <w:sz w:val="28"/>
          <w:szCs w:val="28"/>
          <w:lang w:eastAsia="ru-RU"/>
        </w:rPr>
        <w:t xml:space="preserve"> (см. последнюю строку табл. 7).</w:t>
      </w:r>
    </w:p>
    <w:p w:rsidR="00904036" w:rsidRDefault="00904036" w:rsidP="0090403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43F01">
        <w:rPr>
          <w:rFonts w:ascii="Times New Roman" w:eastAsia="+mn-ea" w:hAnsi="Times New Roman" w:cs="Times New Roman"/>
          <w:b/>
          <w:i/>
          <w:kern w:val="24"/>
          <w:sz w:val="28"/>
          <w:szCs w:val="28"/>
          <w:lang w:eastAsia="ru-RU"/>
        </w:rPr>
        <w:t>Амбулаторно-поликлиническое обслуживание граждан РФ, имеющих хронические заболевания.</w:t>
      </w:r>
      <w:r>
        <w:rPr>
          <w:rFonts w:ascii="Times New Roman" w:eastAsia="+mn-ea" w:hAnsi="Times New Roman" w:cs="Times New Roman"/>
          <w:kern w:val="24"/>
          <w:sz w:val="28"/>
          <w:szCs w:val="28"/>
          <w:lang w:eastAsia="ru-RU"/>
        </w:rPr>
        <w:t xml:space="preserve"> По данным Росстата </w:t>
      </w:r>
      <w:r w:rsidRPr="0082231F">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7</w:t>
      </w:r>
      <w:r w:rsidRPr="0082231F">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доля граждан РФ, имеющих хронические заболевания, составляет 26,6%. Согласно</w:t>
      </w:r>
      <w:r>
        <w:rPr>
          <w:rFonts w:ascii="Times New Roman" w:eastAsia="+mn-ea" w:hAnsi="Times New Roman" w:cs="Times New Roman"/>
          <w:kern w:val="24"/>
          <w:sz w:val="28"/>
          <w:szCs w:val="28"/>
          <w:lang w:eastAsia="ru-RU"/>
        </w:rPr>
        <w:br/>
      </w:r>
      <w:r>
        <w:rPr>
          <w:rFonts w:ascii="Times New Roman" w:eastAsia="+mn-ea" w:hAnsi="Times New Roman" w:cs="Times New Roman"/>
          <w:kern w:val="24"/>
          <w:sz w:val="28"/>
          <w:szCs w:val="28"/>
          <w:lang w:eastAsia="ru-RU"/>
        </w:rPr>
        <w:lastRenderedPageBreak/>
        <w:t xml:space="preserve">пункту 11 приказа Минздравсоцразвития РФ от 29.06.2011 г. № 624н «Об утверждении порядка выдачи листков нетрудоспособности» </w:t>
      </w:r>
      <w:r w:rsidRPr="00F13D4D">
        <w:rPr>
          <w:rFonts w:ascii="Times New Roman" w:eastAsia="+mn-ea" w:hAnsi="Times New Roman" w:cs="Times New Roman"/>
          <w:kern w:val="24"/>
          <w:sz w:val="28"/>
          <w:szCs w:val="28"/>
          <w:lang w:eastAsia="ru-RU"/>
        </w:rPr>
        <w:t>[1</w:t>
      </w:r>
      <w:r w:rsidRPr="007955BB">
        <w:rPr>
          <w:rFonts w:ascii="Times New Roman" w:eastAsia="+mn-ea" w:hAnsi="Times New Roman" w:cs="Times New Roman"/>
          <w:kern w:val="24"/>
          <w:sz w:val="28"/>
          <w:szCs w:val="28"/>
          <w:lang w:eastAsia="ru-RU"/>
        </w:rPr>
        <w:t>6</w:t>
      </w:r>
      <w:r w:rsidRPr="00F13D4D">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выдаёт гражданам листки нетрудоспособности сроком до</w:t>
      </w:r>
      <w:r>
        <w:rPr>
          <w:rFonts w:ascii="Times New Roman" w:eastAsia="+mn-ea" w:hAnsi="Times New Roman" w:cs="Times New Roman"/>
          <w:kern w:val="24"/>
          <w:sz w:val="28"/>
          <w:szCs w:val="28"/>
          <w:lang w:eastAsia="ru-RU"/>
        </w:rPr>
        <w:br/>
        <w:t>15 календарных дней включительно. В пункте 13 приказа сказано: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 Исходя из этих данных, максимально возможное количество обращений по поводу заболеваний составляет</w:t>
      </w:r>
      <w:r>
        <w:rPr>
          <w:rFonts w:ascii="Times New Roman" w:eastAsia="+mn-ea" w:hAnsi="Times New Roman" w:cs="Times New Roman"/>
          <w:kern w:val="24"/>
          <w:sz w:val="28"/>
          <w:szCs w:val="28"/>
          <w:lang w:eastAsia="ru-RU"/>
        </w:rPr>
        <w:br/>
        <w:t>365 (дней в году) : 15 (дней временной нетрудоспособности) =</w:t>
      </w:r>
      <w:r>
        <w:rPr>
          <w:rFonts w:ascii="Times New Roman" w:eastAsia="+mn-ea" w:hAnsi="Times New Roman" w:cs="Times New Roman"/>
          <w:kern w:val="24"/>
          <w:sz w:val="28"/>
          <w:szCs w:val="28"/>
          <w:lang w:eastAsia="ru-RU"/>
        </w:rPr>
        <w:br/>
        <w:t xml:space="preserve">24,3 обращений в год. Согласно приложению 7 письма Министерства здравоохранения России от 21.12.2015 г. № 11-9/10/2-7796 </w:t>
      </w:r>
      <w:r w:rsidRPr="0099673B">
        <w:rPr>
          <w:rFonts w:ascii="Times New Roman" w:eastAsia="+mn-ea" w:hAnsi="Times New Roman" w:cs="Times New Roman"/>
          <w:kern w:val="24"/>
          <w:sz w:val="28"/>
          <w:szCs w:val="28"/>
          <w:lang w:eastAsia="ru-RU"/>
        </w:rPr>
        <w:t>[1</w:t>
      </w:r>
      <w:r w:rsidRPr="007955BB">
        <w:rPr>
          <w:rFonts w:ascii="Times New Roman" w:eastAsia="+mn-ea" w:hAnsi="Times New Roman" w:cs="Times New Roman"/>
          <w:kern w:val="24"/>
          <w:sz w:val="28"/>
          <w:szCs w:val="28"/>
          <w:lang w:eastAsia="ru-RU"/>
        </w:rPr>
        <w:t>7</w:t>
      </w:r>
      <w:r w:rsidRPr="0099673B">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среднее число посещений по поводу заболеваний в одном обращении составляет 2,9. Вероятность того, что все граждане РФ, имеющие хронические заболевания, будут обращаться в медицинские организации по поводу заболевания каждые 15 дней, равна нулю. Также маловероятно, что кратность всех посещений медицинских организаций по поводу заболевания в течение года составит 2,9. При равномерном законе распределения случайной величины математическое ожидание числа обращений для указанного контингента населения равно</w:t>
      </w:r>
      <w:r>
        <w:rPr>
          <w:rFonts w:ascii="Times New Roman" w:eastAsia="+mn-ea" w:hAnsi="Times New Roman" w:cs="Times New Roman"/>
          <w:kern w:val="24"/>
          <w:sz w:val="28"/>
          <w:szCs w:val="28"/>
          <w:lang w:eastAsia="ru-RU"/>
        </w:rPr>
        <w:br/>
        <w:t>8,4 + (24,3 – 8,4) : 2 = 16,35 обращений в год, а математическое ожидание кратности обращений равно (2,9 – 0) : 2 = 1,45. Кроме того, при переходе на новую систему финансирования отечественного здравоохранения с использованием МНС медицинское обслуживание данного контингента населения при среднем числе обращений за медицинской помощью</w:t>
      </w:r>
      <w:r>
        <w:rPr>
          <w:rFonts w:ascii="Times New Roman" w:eastAsia="+mn-ea" w:hAnsi="Times New Roman" w:cs="Times New Roman"/>
          <w:kern w:val="24"/>
          <w:sz w:val="28"/>
          <w:szCs w:val="28"/>
          <w:lang w:eastAsia="ru-RU"/>
        </w:rPr>
        <w:br/>
        <w:t xml:space="preserve">(8,4 обращений в год) финансируется наравне с остальными гражданами РФ по тем схемам и тарифам, которые обоснованы выше. Результаты накопления финансовых ресурсов для всех категорий населения, включая имеющих хронические заболевания, представлены в табл. 1-7. Анализ данных, представленных в этих таблицах, показывает, что для всех категорий граждан </w:t>
      </w:r>
      <w:r>
        <w:rPr>
          <w:rFonts w:ascii="Times New Roman" w:eastAsia="+mn-ea" w:hAnsi="Times New Roman" w:cs="Times New Roman"/>
          <w:kern w:val="24"/>
          <w:sz w:val="28"/>
          <w:szCs w:val="28"/>
          <w:lang w:eastAsia="ru-RU"/>
        </w:rPr>
        <w:lastRenderedPageBreak/>
        <w:t>РФ поступления на МНС превышают расходы на амбулаторно-поликлиническое обслуживание. Помимо этого, как указано выше, средства с МНС в обязательном порядке ежемесячно поступают в поликлиники на амбулаторно-поликлиническое обслуживание граждан. Получается, что при среднем числе обращений за медицинской помощью 8,4 обращения в год почти четыре месяца в году (почти треть года) средства накапливаются на МНС. Как видно из результатов моделирования, представленных в табл. 1-7, ежемесячные поступления на МНС для всех категорий граждан РФ превышают их ежемесячные расходы на амбулаторно-поликлиническое обслуживание, и формируется положительный остаток, т.е. накопленных средств на МНС достаточно для ежемесячного обслуживания граждан</w:t>
      </w:r>
      <w:r>
        <w:rPr>
          <w:rFonts w:ascii="Times New Roman" w:eastAsia="+mn-ea" w:hAnsi="Times New Roman" w:cs="Times New Roman"/>
          <w:kern w:val="24"/>
          <w:sz w:val="28"/>
          <w:szCs w:val="28"/>
          <w:lang w:eastAsia="ru-RU"/>
        </w:rPr>
        <w:br/>
        <w:t xml:space="preserve">(12 обращений в год). Таким образом, остаётся показать, что средств, накопленных на МНС всех категорий граждан РФ, будет достаточно, чтобы покрыть затраты на амбулаторно-поликлиническое обслуживание граждан РФ, имеющих хронические заболевания, сверх 12 обращений в год, т.е. в среднем для 16,35 – 12 = 4,35 дополнительных обращений за медицинской помощью. Как показано выше, средний счёт за оказанную медицинскую услугу, обеспечивающий достойный уровень заработной платы врачей РФ, равен </w:t>
      </w:r>
      <w:r w:rsidRPr="00F16ED4">
        <w:rPr>
          <w:rFonts w:ascii="Times New Roman" w:eastAsia="+mn-ea" w:hAnsi="Times New Roman" w:cs="Times New Roman"/>
          <w:kern w:val="24"/>
          <w:sz w:val="28"/>
          <w:szCs w:val="28"/>
          <w:lang w:eastAsia="ru-RU"/>
        </w:rPr>
        <w:t>697,73 руб</w:t>
      </w:r>
      <w:r>
        <w:rPr>
          <w:rFonts w:ascii="Times New Roman" w:eastAsia="+mn-ea" w:hAnsi="Times New Roman" w:cs="Times New Roman"/>
          <w:kern w:val="24"/>
          <w:sz w:val="28"/>
          <w:szCs w:val="28"/>
          <w:lang w:eastAsia="ru-RU"/>
        </w:rPr>
        <w:t xml:space="preserve">. Значит, дополнительные затраты для хронических больных равны 697,73 руб. · 4,35 обращений = 3 035,13 руб. </w:t>
      </w:r>
      <w:r>
        <w:rPr>
          <w:rFonts w:ascii="Times New Roman" w:eastAsia="Times New Roman" w:hAnsi="Times New Roman" w:cs="Times New Roman"/>
          <w:color w:val="000000"/>
          <w:sz w:val="28"/>
          <w:szCs w:val="28"/>
          <w:lang w:eastAsia="ru-RU"/>
        </w:rPr>
        <w:t xml:space="preserve">Для граждан России со средней заработной платой это составит </w:t>
      </w:r>
      <w:r>
        <w:rPr>
          <w:rFonts w:ascii="Times New Roman" w:eastAsia="+mn-ea" w:hAnsi="Times New Roman" w:cs="Times New Roman"/>
          <w:kern w:val="24"/>
          <w:sz w:val="28"/>
          <w:szCs w:val="28"/>
          <w:lang w:eastAsia="ru-RU"/>
        </w:rPr>
        <w:t xml:space="preserve">3 035,13 руб. : </w:t>
      </w:r>
      <w:r w:rsidRPr="001F6263">
        <w:rPr>
          <w:rFonts w:ascii="Times New Roman" w:eastAsia="Times New Roman" w:hAnsi="Times New Roman" w:cs="Times New Roman"/>
          <w:color w:val="000000"/>
          <w:sz w:val="28"/>
          <w:szCs w:val="28"/>
          <w:lang w:eastAsia="ru-RU"/>
        </w:rPr>
        <w:t>10 771,96</w:t>
      </w:r>
      <w:r>
        <w:rPr>
          <w:rFonts w:ascii="Times New Roman" w:eastAsia="Times New Roman" w:hAnsi="Times New Roman" w:cs="Times New Roman"/>
          <w:color w:val="000000"/>
          <w:sz w:val="28"/>
          <w:szCs w:val="28"/>
          <w:lang w:eastAsia="ru-RU"/>
        </w:rPr>
        <w:t xml:space="preserve"> (средства, накопленные на МНС в первый год) · 100% = 28,18% средств, накопленных на МНС в первый год (см. строку 1, столбец 8 табл. 1); для граждан России с минимальной заработной платой </w:t>
      </w:r>
      <w:r>
        <w:rPr>
          <w:rFonts w:ascii="Times New Roman" w:eastAsia="+mn-ea" w:hAnsi="Times New Roman" w:cs="Times New Roman"/>
          <w:kern w:val="24"/>
          <w:sz w:val="28"/>
          <w:szCs w:val="28"/>
          <w:lang w:eastAsia="ru-RU"/>
        </w:rPr>
        <w:t xml:space="preserve">3 035,13 руб. : </w:t>
      </w:r>
      <w:r w:rsidRPr="00F16ED4">
        <w:rPr>
          <w:rFonts w:ascii="Times New Roman" w:eastAsia="Times New Roman" w:hAnsi="Times New Roman" w:cs="Times New Roman"/>
          <w:color w:val="000000"/>
          <w:sz w:val="28"/>
          <w:szCs w:val="28"/>
          <w:lang w:eastAsia="ru-RU"/>
        </w:rPr>
        <w:t>9 548,68</w:t>
      </w:r>
      <w:r>
        <w:rPr>
          <w:rFonts w:ascii="Times New Roman" w:eastAsia="Times New Roman" w:hAnsi="Times New Roman" w:cs="Times New Roman"/>
          <w:color w:val="000000"/>
          <w:sz w:val="28"/>
          <w:szCs w:val="28"/>
          <w:lang w:eastAsia="ru-RU"/>
        </w:rPr>
        <w:t xml:space="preserve"> руб. · 100% = 31,79% (см. строку 1, столбец 10 табл. 2); д</w:t>
      </w:r>
      <w:r>
        <w:rPr>
          <w:rFonts w:ascii="Times New Roman" w:eastAsia="+mn-ea" w:hAnsi="Times New Roman" w:cs="Times New Roman"/>
          <w:kern w:val="24"/>
          <w:sz w:val="28"/>
          <w:szCs w:val="28"/>
          <w:lang w:eastAsia="ru-RU"/>
        </w:rPr>
        <w:t xml:space="preserve">ля неработающего населения России 3 035,13 руб. : </w:t>
      </w:r>
      <w:r w:rsidRPr="00F16ED4">
        <w:rPr>
          <w:rFonts w:ascii="Times New Roman" w:eastAsia="Times New Roman" w:hAnsi="Times New Roman" w:cs="Times New Roman"/>
          <w:color w:val="000000"/>
          <w:sz w:val="28"/>
          <w:szCs w:val="28"/>
          <w:lang w:eastAsia="ru-RU"/>
        </w:rPr>
        <w:t>6 301,71</w:t>
      </w:r>
      <w:r>
        <w:rPr>
          <w:rFonts w:ascii="Times New Roman" w:eastAsia="Times New Roman" w:hAnsi="Times New Roman" w:cs="Times New Roman"/>
          <w:color w:val="000000"/>
          <w:sz w:val="28"/>
          <w:szCs w:val="28"/>
          <w:lang w:eastAsia="ru-RU"/>
        </w:rPr>
        <w:t xml:space="preserve"> руб. · 100% = 48,16% (см. строку 1, столбец 12 табл. 3). </w:t>
      </w:r>
      <w:r w:rsidRPr="00310D88">
        <w:rPr>
          <w:rFonts w:ascii="Times New Roman" w:eastAsia="Times New Roman" w:hAnsi="Times New Roman" w:cs="Times New Roman"/>
          <w:sz w:val="28"/>
          <w:szCs w:val="28"/>
          <w:lang w:eastAsia="ru-RU"/>
        </w:rPr>
        <w:t>Таким образом, для</w:t>
      </w:r>
      <w:r>
        <w:rPr>
          <w:rFonts w:ascii="Times New Roman" w:eastAsia="Times New Roman" w:hAnsi="Times New Roman" w:cs="Times New Roman"/>
          <w:sz w:val="28"/>
          <w:szCs w:val="28"/>
          <w:lang w:eastAsia="ru-RU"/>
        </w:rPr>
        <w:t xml:space="preserve"> всех категорий граждан РФ (см. </w:t>
      </w:r>
      <w:r w:rsidRPr="00310D88">
        <w:rPr>
          <w:rFonts w:ascii="Times New Roman" w:eastAsia="Times New Roman" w:hAnsi="Times New Roman" w:cs="Times New Roman"/>
          <w:sz w:val="28"/>
          <w:szCs w:val="28"/>
          <w:lang w:eastAsia="ru-RU"/>
        </w:rPr>
        <w:t>табл. 1-7), включая граждан РФ, имеющих хронические заболевания, средств, накопленных на их персональных МНС, будет достаточно для покрытия расходов на медицинское обслуживание.</w:t>
      </w:r>
    </w:p>
    <w:p w:rsidR="00904036" w:rsidRDefault="00904036" w:rsidP="00904036">
      <w:pPr>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sidRPr="00E130A0">
        <w:rPr>
          <w:rFonts w:ascii="Times New Roman" w:eastAsia="Times New Roman" w:hAnsi="Times New Roman" w:cs="Times New Roman"/>
          <w:b/>
          <w:sz w:val="28"/>
          <w:szCs w:val="28"/>
          <w:lang w:eastAsia="ru-RU"/>
        </w:rPr>
        <w:lastRenderedPageBreak/>
        <w:t>Выводы:</w:t>
      </w:r>
    </w:p>
    <w:p w:rsidR="00904036" w:rsidRPr="00327821" w:rsidRDefault="00904036" w:rsidP="00904036">
      <w:pPr>
        <w:pStyle w:val="a3"/>
        <w:numPr>
          <w:ilvl w:val="0"/>
          <w:numId w:val="46"/>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Pr>
          <w:rFonts w:ascii="Times New Roman" w:hAnsi="Times New Roman" w:cs="Times New Roman"/>
          <w:sz w:val="28"/>
        </w:rPr>
        <w:t>Д</w:t>
      </w:r>
      <w:r w:rsidRPr="00327821">
        <w:rPr>
          <w:rFonts w:ascii="Times New Roman" w:hAnsi="Times New Roman" w:cs="Times New Roman"/>
          <w:sz w:val="28"/>
        </w:rPr>
        <w:t>остигнуть необходимых результатов с точки зрения роста заработной платы врачей и мотивации граждан к росту производительности труда (лучше работаешь – больше заработная плата, а, следовательно, отчисления и накопления на МНС (табл. 1</w:t>
      </w:r>
      <w:r>
        <w:rPr>
          <w:rFonts w:ascii="Times New Roman" w:hAnsi="Times New Roman" w:cs="Times New Roman"/>
          <w:sz w:val="28"/>
        </w:rPr>
        <w:t>-7</w:t>
      </w:r>
      <w:r w:rsidRPr="00327821">
        <w:rPr>
          <w:rFonts w:ascii="Times New Roman" w:hAnsi="Times New Roman" w:cs="Times New Roman"/>
          <w:sz w:val="28"/>
        </w:rPr>
        <w:t xml:space="preserve">)) и здоровому образу жизни (не болеешь – средства накапливаются) </w:t>
      </w:r>
      <w:r w:rsidRPr="00327821">
        <w:rPr>
          <w:rFonts w:ascii="Times New Roman" w:hAnsi="Times New Roman" w:cs="Times New Roman"/>
          <w:b/>
          <w:sz w:val="28"/>
        </w:rPr>
        <w:t xml:space="preserve">позволяет перевод системы финансирования </w:t>
      </w:r>
      <w:r>
        <w:rPr>
          <w:rFonts w:ascii="Times New Roman" w:hAnsi="Times New Roman" w:cs="Times New Roman"/>
          <w:b/>
          <w:sz w:val="28"/>
        </w:rPr>
        <w:t xml:space="preserve">отечественного </w:t>
      </w:r>
      <w:r w:rsidRPr="00327821">
        <w:rPr>
          <w:rFonts w:ascii="Times New Roman" w:hAnsi="Times New Roman" w:cs="Times New Roman"/>
          <w:b/>
          <w:sz w:val="28"/>
        </w:rPr>
        <w:t>здравоохранения на МНС</w:t>
      </w:r>
      <w:r w:rsidRPr="00327821">
        <w:rPr>
          <w:rFonts w:ascii="Times New Roman" w:hAnsi="Times New Roman" w:cs="Times New Roman"/>
          <w:sz w:val="28"/>
        </w:rPr>
        <w:t>.</w:t>
      </w:r>
    </w:p>
    <w:p w:rsidR="00904036" w:rsidRPr="00327821" w:rsidRDefault="00904036" w:rsidP="00904036">
      <w:pPr>
        <w:pStyle w:val="a3"/>
        <w:numPr>
          <w:ilvl w:val="0"/>
          <w:numId w:val="46"/>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Анализ результатов моделирования, представленных в табл. 1-7, показывает, что </w:t>
      </w:r>
      <w:r w:rsidRPr="00310D8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всех категорий граждан РФ, включая граждан</w:t>
      </w:r>
      <w:r w:rsidRPr="00310D88">
        <w:rPr>
          <w:rFonts w:ascii="Times New Roman" w:eastAsia="Times New Roman" w:hAnsi="Times New Roman" w:cs="Times New Roman"/>
          <w:sz w:val="28"/>
          <w:szCs w:val="28"/>
          <w:lang w:eastAsia="ru-RU"/>
        </w:rPr>
        <w:t xml:space="preserve">, имеющих хронические заболевания, средств, </w:t>
      </w:r>
      <w:r>
        <w:rPr>
          <w:rFonts w:ascii="Times New Roman" w:eastAsia="Times New Roman" w:hAnsi="Times New Roman" w:cs="Times New Roman"/>
          <w:sz w:val="28"/>
          <w:szCs w:val="28"/>
          <w:lang w:eastAsia="ru-RU"/>
        </w:rPr>
        <w:t xml:space="preserve">поступающих и </w:t>
      </w:r>
      <w:r w:rsidRPr="00310D88">
        <w:rPr>
          <w:rFonts w:ascii="Times New Roman" w:eastAsia="Times New Roman" w:hAnsi="Times New Roman" w:cs="Times New Roman"/>
          <w:sz w:val="28"/>
          <w:szCs w:val="28"/>
          <w:lang w:eastAsia="ru-RU"/>
        </w:rPr>
        <w:t>накопленных на их персональных МНС</w:t>
      </w:r>
      <w:r>
        <w:rPr>
          <w:rFonts w:ascii="Times New Roman" w:eastAsia="Times New Roman" w:hAnsi="Times New Roman" w:cs="Times New Roman"/>
          <w:sz w:val="28"/>
          <w:szCs w:val="28"/>
          <w:lang w:eastAsia="ru-RU"/>
        </w:rPr>
        <w:t xml:space="preserve"> вполне достаточно для оплаты медицинских услуг по тарифам, обеспечивающим медицинским работникам достойную заработную плату и рост качества медицинского обслуживания (продолжительность приёма пациентов увеличивается в среднем до 25 минут).</w:t>
      </w:r>
    </w:p>
    <w:p w:rsidR="00904036" w:rsidRDefault="00904036" w:rsidP="00904036">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Библиография</w:t>
      </w:r>
      <w:bookmarkStart w:id="0" w:name="_GoBack"/>
      <w:bookmarkEnd w:id="0"/>
    </w:p>
    <w:p w:rsidR="00904036" w:rsidRPr="009828C5"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Прорывные технологии финансирования здравоохранения, пенсионного обеспечения и экономики России // Экономика и управление: проблемы, решения. 2020. № 2, Том 1. С. 5-11.</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Механизм финансирования здравоохранения на основе медицинских накопительных счетов // Экономика и управление: проблемы, решения. 2019. № 3, Том 5. С. 64-85.</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 11, Том 1. С. 52-64.</w:t>
      </w:r>
    </w:p>
    <w:p w:rsidR="00904036" w:rsidRPr="00AF33D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sidRPr="00804C15">
        <w:rPr>
          <w:rFonts w:ascii="Times New Roman" w:hAnsi="Times New Roman" w:cs="Times New Roman"/>
          <w:sz w:val="28"/>
          <w:szCs w:val="28"/>
        </w:rPr>
        <w:t>С</w:t>
      </w:r>
      <w:r>
        <w:rPr>
          <w:rFonts w:ascii="Times New Roman" w:hAnsi="Times New Roman" w:cs="Times New Roman"/>
          <w:sz w:val="28"/>
          <w:szCs w:val="28"/>
        </w:rPr>
        <w:t>околов Е.В., Костырин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w:t>
      </w:r>
    </w:p>
    <w:p w:rsidR="00904036" w:rsidRPr="00C82378"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sidRPr="00AF33D6">
        <w:rPr>
          <w:rFonts w:ascii="Times New Roman" w:hAnsi="Times New Roman" w:cs="Times New Roman"/>
          <w:sz w:val="28"/>
          <w:szCs w:val="28"/>
        </w:rPr>
        <w:lastRenderedPageBreak/>
        <w:t xml:space="preserve">Указ Президента РФ от 7 мая 2012 г. № 597 «О мероприятиях по реализации государственной социальной политики» //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AF33D6">
        <w:rPr>
          <w:rFonts w:ascii="Times New Roman" w:hAnsi="Times New Roman" w:cs="Times New Roman"/>
          <w:sz w:val="28"/>
          <w:szCs w:val="28"/>
        </w:rPr>
        <w:t>.0</w:t>
      </w:r>
      <w:r>
        <w:rPr>
          <w:rFonts w:ascii="Times New Roman" w:hAnsi="Times New Roman" w:cs="Times New Roman"/>
          <w:sz w:val="28"/>
          <w:szCs w:val="28"/>
          <w:lang w:val="en-US"/>
        </w:rPr>
        <w:t>7</w:t>
      </w:r>
      <w:r w:rsidRPr="00AF33D6">
        <w:rPr>
          <w:rFonts w:ascii="Times New Roman" w:hAnsi="Times New Roman" w:cs="Times New Roman"/>
          <w:sz w:val="28"/>
          <w:szCs w:val="28"/>
        </w:rPr>
        <w:t>.2020).</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F33D6">
        <w:rPr>
          <w:rFonts w:ascii="Times New Roman" w:hAnsi="Times New Roman" w:cs="Times New Roman"/>
          <w:sz w:val="28"/>
          <w:szCs w:val="28"/>
        </w:rPr>
        <w:t>остановлени</w:t>
      </w:r>
      <w:r>
        <w:rPr>
          <w:rFonts w:ascii="Times New Roman" w:hAnsi="Times New Roman" w:cs="Times New Roman"/>
          <w:sz w:val="28"/>
          <w:szCs w:val="28"/>
        </w:rPr>
        <w:t>е</w:t>
      </w:r>
      <w:r w:rsidRPr="00AF33D6">
        <w:rPr>
          <w:rFonts w:ascii="Times New Roman" w:hAnsi="Times New Roman" w:cs="Times New Roman"/>
          <w:sz w:val="28"/>
          <w:szCs w:val="28"/>
        </w:rPr>
        <w:t xml:space="preserve"> Правительства Российской Федерации от 14</w:t>
      </w:r>
      <w:r>
        <w:rPr>
          <w:rFonts w:ascii="Times New Roman" w:hAnsi="Times New Roman" w:cs="Times New Roman"/>
          <w:sz w:val="28"/>
          <w:szCs w:val="28"/>
        </w:rPr>
        <w:t>.02.</w:t>
      </w:r>
      <w:r w:rsidRPr="00AF33D6">
        <w:rPr>
          <w:rFonts w:ascii="Times New Roman" w:hAnsi="Times New Roman" w:cs="Times New Roman"/>
          <w:sz w:val="28"/>
          <w:szCs w:val="28"/>
        </w:rPr>
        <w:t>2003 г. № 101 «О продолжительности рабочего времени медицинских работников в зависимости от занимаемой ими должности и (или) специальности»</w:t>
      </w:r>
      <w:r>
        <w:rPr>
          <w:rFonts w:ascii="Times New Roman" w:hAnsi="Times New Roman" w:cs="Times New Roman"/>
          <w:sz w:val="28"/>
          <w:szCs w:val="28"/>
        </w:rPr>
        <w:t xml:space="preserve">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AF33D6">
        <w:rPr>
          <w:rFonts w:ascii="Times New Roman" w:hAnsi="Times New Roman" w:cs="Times New Roman"/>
          <w:sz w:val="28"/>
          <w:szCs w:val="28"/>
        </w:rPr>
        <w:t>.0</w:t>
      </w:r>
      <w:r w:rsidRPr="00874536">
        <w:rPr>
          <w:rFonts w:ascii="Times New Roman" w:hAnsi="Times New Roman" w:cs="Times New Roman"/>
          <w:sz w:val="28"/>
          <w:szCs w:val="28"/>
        </w:rPr>
        <w:t>7</w:t>
      </w:r>
      <w:r w:rsidRPr="00AF33D6">
        <w:rPr>
          <w:rFonts w:ascii="Times New Roman" w:hAnsi="Times New Roman" w:cs="Times New Roman"/>
          <w:sz w:val="28"/>
          <w:szCs w:val="28"/>
        </w:rPr>
        <w:t>.2020).</w:t>
      </w:r>
    </w:p>
    <w:p w:rsidR="00904036" w:rsidRPr="004346CC"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sidRPr="004346CC">
        <w:rPr>
          <w:rFonts w:ascii="Times New Roman" w:hAnsi="Times New Roman" w:cs="Times New Roman"/>
          <w:sz w:val="28"/>
          <w:szCs w:val="28"/>
        </w:rPr>
        <w:t xml:space="preserve">Федеральная служба государственной статистики [Электронный ресурс]. URL: http: // www.gks.ru (дата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4346CC">
        <w:rPr>
          <w:rFonts w:ascii="Times New Roman" w:hAnsi="Times New Roman" w:cs="Times New Roman"/>
          <w:sz w:val="28"/>
          <w:szCs w:val="28"/>
        </w:rPr>
        <w:t>.0</w:t>
      </w:r>
      <w:r>
        <w:rPr>
          <w:rFonts w:ascii="Times New Roman" w:hAnsi="Times New Roman" w:cs="Times New Roman"/>
          <w:sz w:val="28"/>
          <w:szCs w:val="28"/>
        </w:rPr>
        <w:t>7</w:t>
      </w:r>
      <w:r w:rsidRPr="004346CC">
        <w:rPr>
          <w:rFonts w:ascii="Times New Roman" w:hAnsi="Times New Roman" w:cs="Times New Roman"/>
          <w:sz w:val="28"/>
          <w:szCs w:val="28"/>
        </w:rPr>
        <w:t>.2020).</w:t>
      </w:r>
    </w:p>
    <w:p w:rsidR="00904036" w:rsidRPr="008745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02.12.2019 г. № 382-ФЗ «О бюджете Федерального фонда обязательного медицинского страхования на 2020 год и на плановый период 2021 и 2022 годов»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AF33D6">
        <w:rPr>
          <w:rFonts w:ascii="Times New Roman" w:hAnsi="Times New Roman" w:cs="Times New Roman"/>
          <w:sz w:val="28"/>
          <w:szCs w:val="28"/>
        </w:rPr>
        <w:t>.0</w:t>
      </w:r>
      <w:r w:rsidRPr="001B5A08">
        <w:rPr>
          <w:rFonts w:ascii="Times New Roman" w:hAnsi="Times New Roman" w:cs="Times New Roman"/>
          <w:sz w:val="28"/>
          <w:szCs w:val="28"/>
        </w:rPr>
        <w:t>7</w:t>
      </w:r>
      <w:r w:rsidRPr="00AF33D6">
        <w:rPr>
          <w:rFonts w:ascii="Times New Roman" w:hAnsi="Times New Roman" w:cs="Times New Roman"/>
          <w:sz w:val="28"/>
          <w:szCs w:val="28"/>
        </w:rPr>
        <w:t>.2020).</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фонд обязательного медицинского страхования </w:t>
      </w:r>
      <w:r w:rsidRPr="00F437E1">
        <w:rPr>
          <w:rFonts w:ascii="Times New Roman" w:hAnsi="Times New Roman" w:cs="Times New Roman"/>
          <w:sz w:val="28"/>
          <w:szCs w:val="28"/>
        </w:rPr>
        <w:t xml:space="preserve">[Электронный ресурс]. URL: </w:t>
      </w:r>
      <w:r>
        <w:rPr>
          <w:rFonts w:ascii="Times New Roman" w:hAnsi="Times New Roman" w:cs="Times New Roman"/>
          <w:sz w:val="28"/>
          <w:szCs w:val="28"/>
        </w:rPr>
        <w:t>http://www.ffoms.gov.ru</w:t>
      </w:r>
      <w:r w:rsidRPr="00872528">
        <w:rPr>
          <w:rFonts w:ascii="Times New Roman" w:hAnsi="Times New Roman" w:cs="Times New Roman"/>
          <w:sz w:val="28"/>
          <w:szCs w:val="28"/>
        </w:rPr>
        <w:t xml:space="preserve"> </w:t>
      </w:r>
      <w:r w:rsidRPr="00F437E1">
        <w:rPr>
          <w:rFonts w:ascii="Times New Roman" w:hAnsi="Times New Roman" w:cs="Times New Roman"/>
          <w:sz w:val="28"/>
          <w:szCs w:val="28"/>
        </w:rPr>
        <w:t xml:space="preserve">(дата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F437E1">
        <w:rPr>
          <w:rFonts w:ascii="Times New Roman" w:hAnsi="Times New Roman" w:cs="Times New Roman"/>
          <w:sz w:val="28"/>
          <w:szCs w:val="28"/>
        </w:rPr>
        <w:t>.0</w:t>
      </w:r>
      <w:r>
        <w:rPr>
          <w:rFonts w:ascii="Times New Roman" w:hAnsi="Times New Roman" w:cs="Times New Roman"/>
          <w:sz w:val="28"/>
          <w:szCs w:val="28"/>
        </w:rPr>
        <w:t>7</w:t>
      </w:r>
      <w:r w:rsidRPr="00F437E1">
        <w:rPr>
          <w:rFonts w:ascii="Times New Roman" w:hAnsi="Times New Roman" w:cs="Times New Roman"/>
          <w:sz w:val="28"/>
          <w:szCs w:val="28"/>
        </w:rPr>
        <w:t>.2020).</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30.11.2011 г. № 354-ФЗ (ред. от 28.12.2016 г.) «О размере и порядке расчёта тарифа страхового взноса на обязательное медицинское страхование неработающего населения»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Pr="00C21FAE">
        <w:rPr>
          <w:rFonts w:ascii="Times New Roman" w:hAnsi="Times New Roman" w:cs="Times New Roman"/>
          <w:sz w:val="28"/>
          <w:szCs w:val="28"/>
        </w:rPr>
        <w:t>7</w:t>
      </w:r>
      <w:r w:rsidRPr="00AF33D6">
        <w:rPr>
          <w:rFonts w:ascii="Times New Roman" w:hAnsi="Times New Roman" w:cs="Times New Roman"/>
          <w:sz w:val="28"/>
          <w:szCs w:val="28"/>
        </w:rPr>
        <w:t>.0</w:t>
      </w:r>
      <w:r w:rsidRPr="00FB0D60">
        <w:rPr>
          <w:rFonts w:ascii="Times New Roman" w:hAnsi="Times New Roman" w:cs="Times New Roman"/>
          <w:sz w:val="28"/>
          <w:szCs w:val="28"/>
        </w:rPr>
        <w:t>7</w:t>
      </w:r>
      <w:r w:rsidRPr="00AF33D6">
        <w:rPr>
          <w:rFonts w:ascii="Times New Roman" w:hAnsi="Times New Roman" w:cs="Times New Roman"/>
          <w:sz w:val="28"/>
          <w:szCs w:val="28"/>
        </w:rPr>
        <w:t>.2020).</w:t>
      </w:r>
    </w:p>
    <w:p w:rsidR="00904036" w:rsidRPr="008745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01.12.2014 г. № 418-ФЗ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w:t>
      </w:r>
      <w:r w:rsidRPr="00AF33D6">
        <w:rPr>
          <w:rFonts w:ascii="Times New Roman" w:hAnsi="Times New Roman" w:cs="Times New Roman"/>
          <w:sz w:val="28"/>
          <w:szCs w:val="28"/>
        </w:rPr>
        <w:t xml:space="preserve">// КонсультантПлюс: справ. прав. система: офиц. сайт / </w:t>
      </w:r>
      <w:r w:rsidRPr="00AF33D6">
        <w:rPr>
          <w:rFonts w:ascii="Times New Roman" w:hAnsi="Times New Roman" w:cs="Times New Roman"/>
          <w:sz w:val="28"/>
          <w:szCs w:val="28"/>
        </w:rPr>
        <w:lastRenderedPageBreak/>
        <w:t xml:space="preserve">Компания «КонсультантПлюс». URL: http: // www.consultant.ru / data.html (дата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AF33D6">
        <w:rPr>
          <w:rFonts w:ascii="Times New Roman" w:hAnsi="Times New Roman" w:cs="Times New Roman"/>
          <w:sz w:val="28"/>
          <w:szCs w:val="28"/>
        </w:rPr>
        <w:t>.0</w:t>
      </w:r>
      <w:r w:rsidRPr="005C6D8E">
        <w:rPr>
          <w:rFonts w:ascii="Times New Roman" w:hAnsi="Times New Roman" w:cs="Times New Roman"/>
          <w:sz w:val="28"/>
          <w:szCs w:val="28"/>
        </w:rPr>
        <w:t>7</w:t>
      </w:r>
      <w:r w:rsidRPr="00AF33D6">
        <w:rPr>
          <w:rFonts w:ascii="Times New Roman" w:hAnsi="Times New Roman" w:cs="Times New Roman"/>
          <w:sz w:val="28"/>
          <w:szCs w:val="28"/>
        </w:rPr>
        <w:t>.2020).</w:t>
      </w:r>
    </w:p>
    <w:p w:rsidR="00904036" w:rsidRPr="008745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05.12.2017 г. № 368-ФЗ «О бюджете Федерального фонда обязательного медицинского страхования на 2018 год и на плановый период 2019 и 2020 годов»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AF33D6">
        <w:rPr>
          <w:rFonts w:ascii="Times New Roman" w:hAnsi="Times New Roman" w:cs="Times New Roman"/>
          <w:sz w:val="28"/>
          <w:szCs w:val="28"/>
        </w:rPr>
        <w:t>.0</w:t>
      </w:r>
      <w:r w:rsidRPr="005C6D8E">
        <w:rPr>
          <w:rFonts w:ascii="Times New Roman" w:hAnsi="Times New Roman" w:cs="Times New Roman"/>
          <w:sz w:val="28"/>
          <w:szCs w:val="28"/>
        </w:rPr>
        <w:t>7</w:t>
      </w:r>
      <w:r w:rsidRPr="00AF33D6">
        <w:rPr>
          <w:rFonts w:ascii="Times New Roman" w:hAnsi="Times New Roman" w:cs="Times New Roman"/>
          <w:sz w:val="28"/>
          <w:szCs w:val="28"/>
        </w:rPr>
        <w:t>.2020).</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 № 8, Том 4. С. 194-212.</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статистики по</w:t>
      </w:r>
      <w:r>
        <w:rPr>
          <w:rFonts w:ascii="Times New Roman" w:hAnsi="Times New Roman" w:cs="Times New Roman"/>
          <w:sz w:val="28"/>
          <w:szCs w:val="28"/>
        </w:rPr>
        <w:br/>
        <w:t xml:space="preserve">г. Москве и Московской области </w:t>
      </w:r>
      <w:r w:rsidRPr="00691E9E">
        <w:rPr>
          <w:rFonts w:ascii="Times New Roman" w:hAnsi="Times New Roman" w:cs="Times New Roman"/>
          <w:sz w:val="28"/>
          <w:szCs w:val="28"/>
        </w:rPr>
        <w:t>[</w:t>
      </w:r>
      <w:r>
        <w:rPr>
          <w:rFonts w:ascii="Times New Roman" w:hAnsi="Times New Roman" w:cs="Times New Roman"/>
          <w:sz w:val="28"/>
          <w:szCs w:val="28"/>
        </w:rPr>
        <w:t>Электронный ресурс</w:t>
      </w:r>
      <w:r w:rsidRPr="00691E9E">
        <w:rPr>
          <w:rFonts w:ascii="Times New Roman" w:hAnsi="Times New Roman" w:cs="Times New Roman"/>
          <w:sz w:val="28"/>
          <w:szCs w:val="28"/>
        </w:rPr>
        <w:t>]</w:t>
      </w:r>
      <w:r>
        <w:rPr>
          <w:rFonts w:ascii="Times New Roman" w:hAnsi="Times New Roman" w:cs="Times New Roman"/>
          <w:sz w:val="28"/>
          <w:szCs w:val="28"/>
        </w:rPr>
        <w:t xml:space="preserve">. </w:t>
      </w:r>
      <w:r w:rsidRPr="00AF33D6">
        <w:rPr>
          <w:rFonts w:ascii="Times New Roman" w:hAnsi="Times New Roman" w:cs="Times New Roman"/>
          <w:sz w:val="28"/>
          <w:szCs w:val="28"/>
        </w:rPr>
        <w:t>URL</w:t>
      </w:r>
      <w:r w:rsidRPr="00475484">
        <w:rPr>
          <w:rFonts w:ascii="Times New Roman" w:hAnsi="Times New Roman" w:cs="Times New Roman"/>
          <w:sz w:val="28"/>
          <w:szCs w:val="28"/>
        </w:rPr>
        <w:t xml:space="preserve">: </w:t>
      </w:r>
      <w:r w:rsidRPr="00AF33D6">
        <w:rPr>
          <w:rFonts w:ascii="Times New Roman" w:hAnsi="Times New Roman" w:cs="Times New Roman"/>
          <w:sz w:val="28"/>
          <w:szCs w:val="28"/>
        </w:rPr>
        <w:t>https</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AF33D6">
        <w:rPr>
          <w:rFonts w:ascii="Times New Roman" w:hAnsi="Times New Roman" w:cs="Times New Roman"/>
          <w:sz w:val="28"/>
          <w:szCs w:val="28"/>
        </w:rPr>
        <w:t>mosstat</w:t>
      </w:r>
      <w:r w:rsidRPr="00475484">
        <w:rPr>
          <w:rFonts w:ascii="Times New Roman" w:hAnsi="Times New Roman" w:cs="Times New Roman"/>
          <w:sz w:val="28"/>
          <w:szCs w:val="28"/>
        </w:rPr>
        <w:t>.</w:t>
      </w:r>
      <w:r w:rsidRPr="00AF33D6">
        <w:rPr>
          <w:rFonts w:ascii="Times New Roman" w:hAnsi="Times New Roman" w:cs="Times New Roman"/>
          <w:sz w:val="28"/>
          <w:szCs w:val="28"/>
        </w:rPr>
        <w:t>gks</w:t>
      </w:r>
      <w:r w:rsidRPr="00475484">
        <w:rPr>
          <w:rFonts w:ascii="Times New Roman" w:hAnsi="Times New Roman" w:cs="Times New Roman"/>
          <w:sz w:val="28"/>
          <w:szCs w:val="28"/>
        </w:rPr>
        <w:t>.</w:t>
      </w:r>
      <w:r w:rsidRPr="00AF33D6">
        <w:rPr>
          <w:rFonts w:ascii="Times New Roman" w:hAnsi="Times New Roman" w:cs="Times New Roman"/>
          <w:sz w:val="28"/>
          <w:szCs w:val="28"/>
        </w:rPr>
        <w:t>ru</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AF33D6">
        <w:rPr>
          <w:rFonts w:ascii="Times New Roman" w:hAnsi="Times New Roman" w:cs="Times New Roman"/>
          <w:sz w:val="28"/>
          <w:szCs w:val="28"/>
        </w:rPr>
        <w:t>folder</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475484">
        <w:rPr>
          <w:rFonts w:ascii="Times New Roman" w:hAnsi="Times New Roman" w:cs="Times New Roman"/>
          <w:sz w:val="28"/>
          <w:szCs w:val="28"/>
        </w:rPr>
        <w:t>64634 (</w:t>
      </w:r>
      <w:r>
        <w:rPr>
          <w:rFonts w:ascii="Times New Roman" w:hAnsi="Times New Roman" w:cs="Times New Roman"/>
          <w:sz w:val="28"/>
          <w:szCs w:val="28"/>
        </w:rPr>
        <w:t>дата обращения 1</w:t>
      </w:r>
      <w:r>
        <w:rPr>
          <w:rFonts w:ascii="Times New Roman" w:hAnsi="Times New Roman" w:cs="Times New Roman"/>
          <w:sz w:val="28"/>
          <w:szCs w:val="28"/>
          <w:lang w:val="en-US"/>
        </w:rPr>
        <w:t>7</w:t>
      </w:r>
      <w:r>
        <w:rPr>
          <w:rFonts w:ascii="Times New Roman" w:hAnsi="Times New Roman" w:cs="Times New Roman"/>
          <w:sz w:val="28"/>
          <w:szCs w:val="28"/>
        </w:rPr>
        <w:t>.07.2020</w:t>
      </w:r>
      <w:r w:rsidRPr="00475484">
        <w:rPr>
          <w:rFonts w:ascii="Times New Roman" w:hAnsi="Times New Roman" w:cs="Times New Roman"/>
          <w:sz w:val="28"/>
          <w:szCs w:val="28"/>
        </w:rPr>
        <w:t>)</w:t>
      </w:r>
      <w:r>
        <w:rPr>
          <w:rFonts w:ascii="Times New Roman" w:hAnsi="Times New Roman" w:cs="Times New Roman"/>
          <w:sz w:val="28"/>
          <w:szCs w:val="28"/>
        </w:rPr>
        <w:t>.</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Названы самые высокооплачиваемые профессии в Москве. Российская газета от 23.04.2020 г. </w:t>
      </w:r>
      <w:r w:rsidRPr="00AF33D6">
        <w:rPr>
          <w:rFonts w:ascii="Times New Roman" w:hAnsi="Times New Roman" w:cs="Times New Roman"/>
          <w:sz w:val="28"/>
          <w:szCs w:val="28"/>
        </w:rPr>
        <w:t>[</w:t>
      </w:r>
      <w:r>
        <w:rPr>
          <w:rFonts w:ascii="Times New Roman" w:hAnsi="Times New Roman" w:cs="Times New Roman"/>
          <w:sz w:val="28"/>
          <w:szCs w:val="28"/>
        </w:rPr>
        <w:t>Электронный ресурс</w:t>
      </w:r>
      <w:r w:rsidRPr="00AF33D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F33D6">
        <w:rPr>
          <w:rFonts w:ascii="Times New Roman" w:hAnsi="Times New Roman" w:cs="Times New Roman"/>
          <w:sz w:val="28"/>
          <w:szCs w:val="28"/>
        </w:rPr>
        <w:t xml:space="preserve">: </w:t>
      </w:r>
      <w:r w:rsidRPr="00AF33D6">
        <w:rPr>
          <w:rFonts w:ascii="Times New Roman" w:hAnsi="Times New Roman" w:cs="Times New Roman"/>
          <w:sz w:val="28"/>
          <w:szCs w:val="28"/>
          <w:lang w:val="en-US"/>
        </w:rPr>
        <w:t>https</w:t>
      </w:r>
      <w:r w:rsidRPr="00AF33D6">
        <w:rPr>
          <w:rFonts w:ascii="Times New Roman" w:hAnsi="Times New Roman" w:cs="Times New Roman"/>
          <w:sz w:val="28"/>
          <w:szCs w:val="28"/>
        </w:rPr>
        <w:t xml:space="preserve">: // </w:t>
      </w:r>
      <w:r w:rsidRPr="00AF33D6">
        <w:rPr>
          <w:rFonts w:ascii="Times New Roman" w:hAnsi="Times New Roman" w:cs="Times New Roman"/>
          <w:sz w:val="28"/>
          <w:szCs w:val="28"/>
          <w:lang w:val="en-US"/>
        </w:rPr>
        <w:t>rg</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ru</w:t>
      </w:r>
      <w:r w:rsidRPr="00AF33D6">
        <w:rPr>
          <w:rFonts w:ascii="Times New Roman" w:hAnsi="Times New Roman" w:cs="Times New Roman"/>
          <w:sz w:val="28"/>
          <w:szCs w:val="28"/>
        </w:rPr>
        <w:t xml:space="preserve"> / 2020 / 04 / 23 / </w:t>
      </w:r>
      <w:r w:rsidRPr="00AF33D6">
        <w:rPr>
          <w:rFonts w:ascii="Times New Roman" w:hAnsi="Times New Roman" w:cs="Times New Roman"/>
          <w:sz w:val="28"/>
          <w:szCs w:val="28"/>
          <w:lang w:val="en-US"/>
        </w:rPr>
        <w:t>reg</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cfo</w:t>
      </w:r>
      <w:r w:rsidRPr="00AF33D6">
        <w:rPr>
          <w:rFonts w:ascii="Times New Roman" w:hAnsi="Times New Roman" w:cs="Times New Roman"/>
          <w:sz w:val="28"/>
          <w:szCs w:val="28"/>
        </w:rPr>
        <w:t xml:space="preserve"> / </w:t>
      </w:r>
      <w:r w:rsidRPr="00AF33D6">
        <w:rPr>
          <w:rFonts w:ascii="Times New Roman" w:hAnsi="Times New Roman" w:cs="Times New Roman"/>
          <w:sz w:val="28"/>
          <w:szCs w:val="28"/>
          <w:lang w:val="en-US"/>
        </w:rPr>
        <w:t>nazvany</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samye</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vysokooplachivaemye</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professii</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v</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moskve</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html</w:t>
      </w:r>
      <w:r w:rsidRPr="00AF33D6">
        <w:rPr>
          <w:rFonts w:ascii="Times New Roman" w:hAnsi="Times New Roman" w:cs="Times New Roman"/>
          <w:sz w:val="28"/>
          <w:szCs w:val="28"/>
        </w:rPr>
        <w:t xml:space="preserve"> (</w:t>
      </w:r>
      <w:r>
        <w:rPr>
          <w:rFonts w:ascii="Times New Roman" w:hAnsi="Times New Roman" w:cs="Times New Roman"/>
          <w:sz w:val="28"/>
          <w:szCs w:val="28"/>
        </w:rPr>
        <w:t>дата обращения 1</w:t>
      </w:r>
      <w:r w:rsidRPr="007955BB">
        <w:rPr>
          <w:rFonts w:ascii="Times New Roman" w:hAnsi="Times New Roman" w:cs="Times New Roman"/>
          <w:sz w:val="28"/>
          <w:szCs w:val="28"/>
        </w:rPr>
        <w:t>7</w:t>
      </w:r>
      <w:r>
        <w:rPr>
          <w:rFonts w:ascii="Times New Roman" w:hAnsi="Times New Roman" w:cs="Times New Roman"/>
          <w:sz w:val="28"/>
          <w:szCs w:val="28"/>
        </w:rPr>
        <w:t>.07.2020</w:t>
      </w:r>
      <w:r w:rsidRPr="00AF33D6">
        <w:rPr>
          <w:rFonts w:ascii="Times New Roman" w:hAnsi="Times New Roman" w:cs="Times New Roman"/>
          <w:sz w:val="28"/>
          <w:szCs w:val="28"/>
        </w:rPr>
        <w:t>)</w:t>
      </w:r>
      <w:r>
        <w:rPr>
          <w:rFonts w:ascii="Times New Roman" w:hAnsi="Times New Roman" w:cs="Times New Roman"/>
          <w:sz w:val="28"/>
          <w:szCs w:val="28"/>
        </w:rPr>
        <w:t>.</w:t>
      </w:r>
    </w:p>
    <w:p w:rsidR="00904036"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eastAsia="+mn-ea" w:hAnsi="Times New Roman" w:cs="Times New Roman"/>
          <w:kern w:val="24"/>
          <w:sz w:val="28"/>
          <w:szCs w:val="28"/>
          <w:lang w:eastAsia="ru-RU"/>
        </w:rPr>
        <w:t xml:space="preserve">Приказ Министерства здравоохранения и социального развития РФ от 29.06.2011 г. № 624н «Об утверждении порядка выдачи листков нетрудоспособности» (в ред. от 10.06.2019 г.)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AF33D6">
        <w:rPr>
          <w:rFonts w:ascii="Times New Roman" w:hAnsi="Times New Roman" w:cs="Times New Roman"/>
          <w:sz w:val="28"/>
          <w:szCs w:val="28"/>
        </w:rPr>
        <w:t>.0</w:t>
      </w:r>
      <w:r w:rsidRPr="00FE61F3">
        <w:rPr>
          <w:rFonts w:ascii="Times New Roman" w:hAnsi="Times New Roman" w:cs="Times New Roman"/>
          <w:sz w:val="28"/>
          <w:szCs w:val="28"/>
        </w:rPr>
        <w:t>7</w:t>
      </w:r>
      <w:r w:rsidRPr="00AF33D6">
        <w:rPr>
          <w:rFonts w:ascii="Times New Roman" w:hAnsi="Times New Roman" w:cs="Times New Roman"/>
          <w:sz w:val="28"/>
          <w:szCs w:val="28"/>
        </w:rPr>
        <w:t>.2020).</w:t>
      </w:r>
    </w:p>
    <w:p w:rsidR="00904036" w:rsidRPr="00E435AB" w:rsidRDefault="00904036" w:rsidP="00904036">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eastAsia="+mn-ea" w:hAnsi="Times New Roman" w:cs="Times New Roman"/>
          <w:kern w:val="24"/>
          <w:sz w:val="28"/>
          <w:szCs w:val="28"/>
          <w:lang w:eastAsia="ru-RU"/>
        </w:rPr>
        <w:t>Письмо Министерства здравоохранения России от 21.12.2015 г.</w:t>
      </w:r>
      <w:r>
        <w:rPr>
          <w:rFonts w:ascii="Times New Roman" w:eastAsia="+mn-ea" w:hAnsi="Times New Roman" w:cs="Times New Roman"/>
          <w:kern w:val="24"/>
          <w:sz w:val="28"/>
          <w:szCs w:val="28"/>
          <w:lang w:eastAsia="ru-RU"/>
        </w:rPr>
        <w:br/>
        <w:t xml:space="preserve">№ 11-9/10/2-7796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год» </w:t>
      </w:r>
      <w:r w:rsidRPr="00AF33D6">
        <w:rPr>
          <w:rFonts w:ascii="Times New Roman" w:hAnsi="Times New Roman" w:cs="Times New Roman"/>
          <w:sz w:val="28"/>
          <w:szCs w:val="28"/>
        </w:rPr>
        <w:t>// КонсультантПлюс: справ. прав. система: офиц. сайт / К</w:t>
      </w:r>
      <w:r>
        <w:rPr>
          <w:rFonts w:ascii="Times New Roman" w:hAnsi="Times New Roman" w:cs="Times New Roman"/>
          <w:sz w:val="28"/>
          <w:szCs w:val="28"/>
        </w:rPr>
        <w:t>омпания «КонсультантПлюс». URL:</w:t>
      </w:r>
      <w:r>
        <w:rPr>
          <w:rFonts w:ascii="Times New Roman" w:hAnsi="Times New Roman" w:cs="Times New Roman"/>
          <w:sz w:val="28"/>
          <w:szCs w:val="28"/>
        </w:rPr>
        <w:br/>
      </w:r>
      <w:r w:rsidRPr="00AF33D6">
        <w:rPr>
          <w:rFonts w:ascii="Times New Roman" w:hAnsi="Times New Roman" w:cs="Times New Roman"/>
          <w:sz w:val="28"/>
          <w:szCs w:val="28"/>
        </w:rPr>
        <w:t xml:space="preserve">http: // www.consultant.ru / data.html (дата обращения </w:t>
      </w:r>
      <w:r>
        <w:rPr>
          <w:rFonts w:ascii="Times New Roman" w:hAnsi="Times New Roman" w:cs="Times New Roman"/>
          <w:sz w:val="28"/>
          <w:szCs w:val="28"/>
        </w:rPr>
        <w:t>1</w:t>
      </w:r>
      <w:r>
        <w:rPr>
          <w:rFonts w:ascii="Times New Roman" w:hAnsi="Times New Roman" w:cs="Times New Roman"/>
          <w:sz w:val="28"/>
          <w:szCs w:val="28"/>
          <w:lang w:val="en-US"/>
        </w:rPr>
        <w:t>7</w:t>
      </w:r>
      <w:r w:rsidRPr="00AF33D6">
        <w:rPr>
          <w:rFonts w:ascii="Times New Roman" w:hAnsi="Times New Roman" w:cs="Times New Roman"/>
          <w:sz w:val="28"/>
          <w:szCs w:val="28"/>
        </w:rPr>
        <w:t>.0</w:t>
      </w:r>
      <w:r>
        <w:rPr>
          <w:rFonts w:ascii="Times New Roman" w:hAnsi="Times New Roman" w:cs="Times New Roman"/>
          <w:sz w:val="28"/>
          <w:szCs w:val="28"/>
          <w:lang w:val="en-US"/>
        </w:rPr>
        <w:t>7</w:t>
      </w:r>
      <w:r w:rsidRPr="00AF33D6">
        <w:rPr>
          <w:rFonts w:ascii="Times New Roman" w:hAnsi="Times New Roman" w:cs="Times New Roman"/>
          <w:sz w:val="28"/>
          <w:szCs w:val="28"/>
        </w:rPr>
        <w:t>.2020).</w:t>
      </w:r>
    </w:p>
    <w:p w:rsidR="007B6CAA" w:rsidRDefault="007B6CAA"/>
    <w:sectPr w:rsidR="007B6CAA" w:rsidSect="00EA5F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98" w:rsidRDefault="00AA7F98" w:rsidP="00904036">
      <w:pPr>
        <w:spacing w:after="0" w:line="240" w:lineRule="auto"/>
      </w:pPr>
      <w:r>
        <w:separator/>
      </w:r>
    </w:p>
  </w:endnote>
  <w:endnote w:type="continuationSeparator" w:id="1">
    <w:p w:rsidR="00AA7F98" w:rsidRDefault="00AA7F98" w:rsidP="00904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06922"/>
      <w:docPartObj>
        <w:docPartGallery w:val="Page Numbers (Bottom of Page)"/>
        <w:docPartUnique/>
      </w:docPartObj>
    </w:sdtPr>
    <w:sdtEndPr>
      <w:rPr>
        <w:rFonts w:ascii="Times New Roman" w:hAnsi="Times New Roman" w:cs="Times New Roman"/>
      </w:rPr>
    </w:sdtEndPr>
    <w:sdtContent>
      <w:p w:rsidR="00A673ED" w:rsidRDefault="00EA5F86">
        <w:pPr>
          <w:pStyle w:val="ae"/>
          <w:jc w:val="center"/>
        </w:pPr>
        <w:r w:rsidRPr="00947DB0">
          <w:rPr>
            <w:rFonts w:ascii="Times New Roman" w:hAnsi="Times New Roman" w:cs="Times New Roman"/>
          </w:rPr>
          <w:fldChar w:fldCharType="begin"/>
        </w:r>
        <w:r w:rsidR="00904036"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DA5459">
          <w:rPr>
            <w:rFonts w:ascii="Times New Roman" w:hAnsi="Times New Roman" w:cs="Times New Roman"/>
            <w:noProof/>
          </w:rPr>
          <w:t>1</w:t>
        </w:r>
        <w:r w:rsidRPr="00947DB0">
          <w:rPr>
            <w:rFonts w:ascii="Times New Roman" w:hAnsi="Times New Roman" w:cs="Times New Roman"/>
          </w:rPr>
          <w:fldChar w:fldCharType="end"/>
        </w:r>
      </w:p>
    </w:sdtContent>
  </w:sdt>
  <w:p w:rsidR="00A673ED" w:rsidRDefault="00AA7F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2830"/>
      <w:docPartObj>
        <w:docPartGallery w:val="Page Numbers (Bottom of Page)"/>
        <w:docPartUnique/>
      </w:docPartObj>
    </w:sdtPr>
    <w:sdtContent>
      <w:p w:rsidR="00A673ED" w:rsidRDefault="00EA5F86">
        <w:pPr>
          <w:pStyle w:val="ae"/>
          <w:jc w:val="center"/>
        </w:pPr>
        <w:r w:rsidRPr="005431DB">
          <w:rPr>
            <w:rFonts w:ascii="Times New Roman" w:hAnsi="Times New Roman" w:cs="Times New Roman"/>
          </w:rPr>
          <w:fldChar w:fldCharType="begin"/>
        </w:r>
        <w:r w:rsidR="00904036" w:rsidRPr="005431DB">
          <w:rPr>
            <w:rFonts w:ascii="Times New Roman" w:hAnsi="Times New Roman" w:cs="Times New Roman"/>
          </w:rPr>
          <w:instrText xml:space="preserve"> PAGE   \* MERGEFORMAT </w:instrText>
        </w:r>
        <w:r w:rsidRPr="005431DB">
          <w:rPr>
            <w:rFonts w:ascii="Times New Roman" w:hAnsi="Times New Roman" w:cs="Times New Roman"/>
          </w:rPr>
          <w:fldChar w:fldCharType="separate"/>
        </w:r>
        <w:r w:rsidR="00DA5459">
          <w:rPr>
            <w:rFonts w:ascii="Times New Roman" w:hAnsi="Times New Roman" w:cs="Times New Roman"/>
            <w:noProof/>
          </w:rPr>
          <w:t>24</w:t>
        </w:r>
        <w:r w:rsidRPr="005431DB">
          <w:rPr>
            <w:rFonts w:ascii="Times New Roman" w:hAnsi="Times New Roman" w:cs="Times New Roman"/>
          </w:rPr>
          <w:fldChar w:fldCharType="end"/>
        </w:r>
      </w:p>
    </w:sdtContent>
  </w:sdt>
  <w:p w:rsidR="00A673ED" w:rsidRDefault="00AA7F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98" w:rsidRDefault="00AA7F98" w:rsidP="00904036">
      <w:pPr>
        <w:spacing w:after="0" w:line="240" w:lineRule="auto"/>
      </w:pPr>
      <w:r>
        <w:separator/>
      </w:r>
    </w:p>
  </w:footnote>
  <w:footnote w:type="continuationSeparator" w:id="1">
    <w:p w:rsidR="00AA7F98" w:rsidRDefault="00AA7F98" w:rsidP="00904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705"/>
    <w:multiLevelType w:val="hybridMultilevel"/>
    <w:tmpl w:val="F30CB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9706C"/>
    <w:multiLevelType w:val="hybridMultilevel"/>
    <w:tmpl w:val="9EA218F2"/>
    <w:lvl w:ilvl="0" w:tplc="E0887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7A2CF4"/>
    <w:multiLevelType w:val="hybridMultilevel"/>
    <w:tmpl w:val="859E782E"/>
    <w:lvl w:ilvl="0" w:tplc="45A2A52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586607"/>
    <w:multiLevelType w:val="hybridMultilevel"/>
    <w:tmpl w:val="CCB6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25E74"/>
    <w:multiLevelType w:val="hybridMultilevel"/>
    <w:tmpl w:val="AD9CC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A78E2"/>
    <w:multiLevelType w:val="hybridMultilevel"/>
    <w:tmpl w:val="8BBE9D26"/>
    <w:lvl w:ilvl="0" w:tplc="DDD03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122C8"/>
    <w:multiLevelType w:val="hybridMultilevel"/>
    <w:tmpl w:val="0C2C338E"/>
    <w:lvl w:ilvl="0" w:tplc="0419001B">
      <w:start w:val="1"/>
      <w:numFmt w:val="lowerRoman"/>
      <w:lvlText w:val="%1."/>
      <w:lvlJc w:val="righ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7">
    <w:nsid w:val="12805EB9"/>
    <w:multiLevelType w:val="hybridMultilevel"/>
    <w:tmpl w:val="460C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83DD0"/>
    <w:multiLevelType w:val="hybridMultilevel"/>
    <w:tmpl w:val="2CE0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00D70"/>
    <w:multiLevelType w:val="hybridMultilevel"/>
    <w:tmpl w:val="777EC1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F93D7F"/>
    <w:multiLevelType w:val="hybridMultilevel"/>
    <w:tmpl w:val="8FD6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50D1C"/>
    <w:multiLevelType w:val="hybridMultilevel"/>
    <w:tmpl w:val="5232B48A"/>
    <w:lvl w:ilvl="0" w:tplc="2AEC032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61E0D"/>
    <w:multiLevelType w:val="multilevel"/>
    <w:tmpl w:val="5B8EBDB2"/>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26316094"/>
    <w:multiLevelType w:val="hybridMultilevel"/>
    <w:tmpl w:val="A9328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3D2960"/>
    <w:multiLevelType w:val="hybridMultilevel"/>
    <w:tmpl w:val="CB78368A"/>
    <w:lvl w:ilvl="0" w:tplc="A306BB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133BF"/>
    <w:multiLevelType w:val="hybridMultilevel"/>
    <w:tmpl w:val="DFDEC96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2CDF11FB"/>
    <w:multiLevelType w:val="hybridMultilevel"/>
    <w:tmpl w:val="E03C1134"/>
    <w:lvl w:ilvl="0" w:tplc="2AC655E0">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634E26"/>
    <w:multiLevelType w:val="hybridMultilevel"/>
    <w:tmpl w:val="77D0C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E8278C"/>
    <w:multiLevelType w:val="hybridMultilevel"/>
    <w:tmpl w:val="C4C69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136960"/>
    <w:multiLevelType w:val="hybridMultilevel"/>
    <w:tmpl w:val="87207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8D06E4"/>
    <w:multiLevelType w:val="hybridMultilevel"/>
    <w:tmpl w:val="FC888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6A16D2"/>
    <w:multiLevelType w:val="hybridMultilevel"/>
    <w:tmpl w:val="F1DE6E58"/>
    <w:lvl w:ilvl="0" w:tplc="100C03C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39F36EA0"/>
    <w:multiLevelType w:val="hybridMultilevel"/>
    <w:tmpl w:val="A1945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E114BD"/>
    <w:multiLevelType w:val="hybridMultilevel"/>
    <w:tmpl w:val="BBA2C502"/>
    <w:lvl w:ilvl="0" w:tplc="FFD05D5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102D39"/>
    <w:multiLevelType w:val="hybridMultilevel"/>
    <w:tmpl w:val="0A7C800C"/>
    <w:lvl w:ilvl="0" w:tplc="CA42C430">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BE00D80"/>
    <w:multiLevelType w:val="multilevel"/>
    <w:tmpl w:val="0419001F"/>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601F87"/>
    <w:multiLevelType w:val="hybridMultilevel"/>
    <w:tmpl w:val="8110CCC6"/>
    <w:lvl w:ilvl="0" w:tplc="B5AAC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2103A"/>
    <w:multiLevelType w:val="hybridMultilevel"/>
    <w:tmpl w:val="789EB744"/>
    <w:lvl w:ilvl="0" w:tplc="A306BB0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21532E4"/>
    <w:multiLevelType w:val="hybridMultilevel"/>
    <w:tmpl w:val="18C6B4A0"/>
    <w:lvl w:ilvl="0" w:tplc="CCDA7D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226B0E"/>
    <w:multiLevelType w:val="hybridMultilevel"/>
    <w:tmpl w:val="D3C0F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C75882"/>
    <w:multiLevelType w:val="hybridMultilevel"/>
    <w:tmpl w:val="9122377C"/>
    <w:lvl w:ilvl="0" w:tplc="7CF4FC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C5EB1"/>
    <w:multiLevelType w:val="hybridMultilevel"/>
    <w:tmpl w:val="4D2E7384"/>
    <w:lvl w:ilvl="0" w:tplc="12629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A65178"/>
    <w:multiLevelType w:val="hybridMultilevel"/>
    <w:tmpl w:val="D1B00C5C"/>
    <w:lvl w:ilvl="0" w:tplc="9F2A92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A67AA"/>
    <w:multiLevelType w:val="hybridMultilevel"/>
    <w:tmpl w:val="E520BB64"/>
    <w:lvl w:ilvl="0" w:tplc="68A26594">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5CD3DC8"/>
    <w:multiLevelType w:val="hybridMultilevel"/>
    <w:tmpl w:val="7EB2E7EE"/>
    <w:lvl w:ilvl="0" w:tplc="F7A65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EC0931"/>
    <w:multiLevelType w:val="hybridMultilevel"/>
    <w:tmpl w:val="A7FCE4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5B2D39"/>
    <w:multiLevelType w:val="hybridMultilevel"/>
    <w:tmpl w:val="29702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5254D5"/>
    <w:multiLevelType w:val="hybridMultilevel"/>
    <w:tmpl w:val="E9D89D3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01BD7"/>
    <w:multiLevelType w:val="hybridMultilevel"/>
    <w:tmpl w:val="73C02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2F17A2"/>
    <w:multiLevelType w:val="hybridMultilevel"/>
    <w:tmpl w:val="A43A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043068"/>
    <w:multiLevelType w:val="hybridMultilevel"/>
    <w:tmpl w:val="32BCE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97AA1"/>
    <w:multiLevelType w:val="hybridMultilevel"/>
    <w:tmpl w:val="A3DA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965148"/>
    <w:multiLevelType w:val="hybridMultilevel"/>
    <w:tmpl w:val="B9020050"/>
    <w:lvl w:ilvl="0" w:tplc="DE90C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155E59"/>
    <w:multiLevelType w:val="hybridMultilevel"/>
    <w:tmpl w:val="8618EA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D853DAE"/>
    <w:multiLevelType w:val="hybridMultilevel"/>
    <w:tmpl w:val="131A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7314F"/>
    <w:multiLevelType w:val="hybridMultilevel"/>
    <w:tmpl w:val="AF282772"/>
    <w:lvl w:ilvl="0" w:tplc="2B06E00E">
      <w:start w:val="1"/>
      <w:numFmt w:val="lowerRoman"/>
      <w:lvlText w:val="%1."/>
      <w:lvlJc w:val="righ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num w:numId="1">
    <w:abstractNumId w:val="12"/>
  </w:num>
  <w:num w:numId="2">
    <w:abstractNumId w:val="22"/>
  </w:num>
  <w:num w:numId="3">
    <w:abstractNumId w:val="15"/>
  </w:num>
  <w:num w:numId="4">
    <w:abstractNumId w:val="37"/>
  </w:num>
  <w:num w:numId="5">
    <w:abstractNumId w:val="30"/>
  </w:num>
  <w:num w:numId="6">
    <w:abstractNumId w:val="23"/>
  </w:num>
  <w:num w:numId="7">
    <w:abstractNumId w:val="24"/>
  </w:num>
  <w:num w:numId="8">
    <w:abstractNumId w:val="6"/>
  </w:num>
  <w:num w:numId="9">
    <w:abstractNumId w:val="45"/>
  </w:num>
  <w:num w:numId="10">
    <w:abstractNumId w:val="1"/>
  </w:num>
  <w:num w:numId="11">
    <w:abstractNumId w:val="32"/>
  </w:num>
  <w:num w:numId="12">
    <w:abstractNumId w:val="0"/>
  </w:num>
  <w:num w:numId="13">
    <w:abstractNumId w:val="36"/>
  </w:num>
  <w:num w:numId="14">
    <w:abstractNumId w:val="33"/>
  </w:num>
  <w:num w:numId="15">
    <w:abstractNumId w:val="39"/>
  </w:num>
  <w:num w:numId="16">
    <w:abstractNumId w:val="42"/>
  </w:num>
  <w:num w:numId="17">
    <w:abstractNumId w:val="13"/>
  </w:num>
  <w:num w:numId="18">
    <w:abstractNumId w:val="34"/>
  </w:num>
  <w:num w:numId="19">
    <w:abstractNumId w:val="28"/>
  </w:num>
  <w:num w:numId="20">
    <w:abstractNumId w:val="19"/>
  </w:num>
  <w:num w:numId="21">
    <w:abstractNumId w:val="17"/>
  </w:num>
  <w:num w:numId="22">
    <w:abstractNumId w:val="11"/>
  </w:num>
  <w:num w:numId="23">
    <w:abstractNumId w:val="18"/>
  </w:num>
  <w:num w:numId="24">
    <w:abstractNumId w:val="3"/>
  </w:num>
  <w:num w:numId="25">
    <w:abstractNumId w:val="44"/>
  </w:num>
  <w:num w:numId="26">
    <w:abstractNumId w:val="7"/>
  </w:num>
  <w:num w:numId="27">
    <w:abstractNumId w:val="35"/>
  </w:num>
  <w:num w:numId="28">
    <w:abstractNumId w:val="16"/>
  </w:num>
  <w:num w:numId="29">
    <w:abstractNumId w:val="41"/>
  </w:num>
  <w:num w:numId="30">
    <w:abstractNumId w:val="29"/>
  </w:num>
  <w:num w:numId="31">
    <w:abstractNumId w:val="25"/>
  </w:num>
  <w:num w:numId="32">
    <w:abstractNumId w:val="31"/>
  </w:num>
  <w:num w:numId="33">
    <w:abstractNumId w:val="10"/>
  </w:num>
  <w:num w:numId="34">
    <w:abstractNumId w:val="4"/>
  </w:num>
  <w:num w:numId="35">
    <w:abstractNumId w:val="8"/>
  </w:num>
  <w:num w:numId="36">
    <w:abstractNumId w:val="38"/>
  </w:num>
  <w:num w:numId="37">
    <w:abstractNumId w:val="40"/>
  </w:num>
  <w:num w:numId="38">
    <w:abstractNumId w:val="20"/>
  </w:num>
  <w:num w:numId="39">
    <w:abstractNumId w:val="43"/>
  </w:num>
  <w:num w:numId="40">
    <w:abstractNumId w:val="26"/>
  </w:num>
  <w:num w:numId="41">
    <w:abstractNumId w:val="5"/>
  </w:num>
  <w:num w:numId="42">
    <w:abstractNumId w:val="21"/>
  </w:num>
  <w:num w:numId="43">
    <w:abstractNumId w:val="14"/>
  </w:num>
  <w:num w:numId="44">
    <w:abstractNumId w:val="27"/>
  </w:num>
  <w:num w:numId="45">
    <w:abstractNumId w:val="2"/>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footnotePr>
    <w:footnote w:id="0"/>
    <w:footnote w:id="1"/>
  </w:footnotePr>
  <w:endnotePr>
    <w:endnote w:id="0"/>
    <w:endnote w:id="1"/>
  </w:endnotePr>
  <w:compat/>
  <w:rsids>
    <w:rsidRoot w:val="00213E2F"/>
    <w:rsid w:val="00213E2F"/>
    <w:rsid w:val="007B6CAA"/>
    <w:rsid w:val="00904036"/>
    <w:rsid w:val="00AA7F98"/>
    <w:rsid w:val="00DA5459"/>
    <w:rsid w:val="00EA5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036"/>
    <w:pPr>
      <w:ind w:left="720"/>
      <w:contextualSpacing/>
    </w:pPr>
  </w:style>
  <w:style w:type="table" w:styleId="a5">
    <w:name w:val="Table Grid"/>
    <w:basedOn w:val="a1"/>
    <w:uiPriority w:val="59"/>
    <w:rsid w:val="00904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4036"/>
    <w:rPr>
      <w:color w:val="0000FF"/>
      <w:u w:val="single"/>
    </w:rPr>
  </w:style>
  <w:style w:type="paragraph" w:styleId="a7">
    <w:name w:val="endnote text"/>
    <w:basedOn w:val="a"/>
    <w:link w:val="a8"/>
    <w:uiPriority w:val="99"/>
    <w:semiHidden/>
    <w:unhideWhenUsed/>
    <w:rsid w:val="00904036"/>
    <w:pPr>
      <w:spacing w:after="0" w:line="240" w:lineRule="auto"/>
    </w:pPr>
    <w:rPr>
      <w:sz w:val="20"/>
      <w:szCs w:val="20"/>
    </w:rPr>
  </w:style>
  <w:style w:type="character" w:customStyle="1" w:styleId="a8">
    <w:name w:val="Текст концевой сноски Знак"/>
    <w:basedOn w:val="a0"/>
    <w:link w:val="a7"/>
    <w:uiPriority w:val="99"/>
    <w:semiHidden/>
    <w:rsid w:val="00904036"/>
    <w:rPr>
      <w:sz w:val="20"/>
      <w:szCs w:val="20"/>
    </w:rPr>
  </w:style>
  <w:style w:type="character" w:styleId="a9">
    <w:name w:val="endnote reference"/>
    <w:basedOn w:val="a0"/>
    <w:uiPriority w:val="99"/>
    <w:semiHidden/>
    <w:unhideWhenUsed/>
    <w:rsid w:val="00904036"/>
    <w:rPr>
      <w:vertAlign w:val="superscript"/>
    </w:rPr>
  </w:style>
  <w:style w:type="paragraph" w:styleId="aa">
    <w:name w:val="Balloon Text"/>
    <w:basedOn w:val="a"/>
    <w:link w:val="ab"/>
    <w:uiPriority w:val="99"/>
    <w:semiHidden/>
    <w:unhideWhenUsed/>
    <w:rsid w:val="009040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4036"/>
    <w:rPr>
      <w:rFonts w:ascii="Tahoma" w:hAnsi="Tahoma" w:cs="Tahoma"/>
      <w:sz w:val="16"/>
      <w:szCs w:val="16"/>
    </w:rPr>
  </w:style>
  <w:style w:type="character" w:customStyle="1" w:styleId="ac">
    <w:name w:val="Верхний колонтитул Знак"/>
    <w:basedOn w:val="a0"/>
    <w:link w:val="ad"/>
    <w:uiPriority w:val="99"/>
    <w:rsid w:val="00904036"/>
  </w:style>
  <w:style w:type="paragraph" w:styleId="ad">
    <w:name w:val="header"/>
    <w:basedOn w:val="a"/>
    <w:link w:val="ac"/>
    <w:uiPriority w:val="99"/>
    <w:unhideWhenUsed/>
    <w:rsid w:val="00904036"/>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904036"/>
  </w:style>
  <w:style w:type="paragraph" w:styleId="ae">
    <w:name w:val="footer"/>
    <w:basedOn w:val="a"/>
    <w:link w:val="af"/>
    <w:uiPriority w:val="99"/>
    <w:unhideWhenUsed/>
    <w:rsid w:val="009040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4036"/>
  </w:style>
  <w:style w:type="paragraph" w:styleId="af0">
    <w:name w:val="Title"/>
    <w:basedOn w:val="a"/>
    <w:link w:val="af1"/>
    <w:qFormat/>
    <w:rsid w:val="00904036"/>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04036"/>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904036"/>
  </w:style>
  <w:style w:type="character" w:styleId="af2">
    <w:name w:val="Placeholder Text"/>
    <w:basedOn w:val="a0"/>
    <w:uiPriority w:val="99"/>
    <w:semiHidden/>
    <w:rsid w:val="00904036"/>
    <w:rPr>
      <w:color w:val="808080"/>
    </w:rPr>
  </w:style>
  <w:style w:type="paragraph" w:customStyle="1" w:styleId="Style3">
    <w:name w:val="Style3"/>
    <w:basedOn w:val="a"/>
    <w:uiPriority w:val="99"/>
    <w:rsid w:val="0090403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Pa19">
    <w:name w:val="Pa19"/>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Pa33">
    <w:name w:val="Pa33"/>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9040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a"/>
    <w:uiPriority w:val="99"/>
    <w:qFormat/>
    <w:rsid w:val="00904036"/>
    <w:pPr>
      <w:spacing w:after="0" w:line="221" w:lineRule="atLeast"/>
    </w:pPr>
    <w:rPr>
      <w:rFonts w:ascii="Times New Roman" w:hAnsi="Times New Roman" w:cs="Times New Roman"/>
      <w:sz w:val="24"/>
      <w:szCs w:val="24"/>
    </w:rPr>
  </w:style>
  <w:style w:type="paragraph" w:customStyle="1" w:styleId="ConsPlusTitle">
    <w:name w:val="ConsPlusTitle"/>
    <w:uiPriority w:val="99"/>
    <w:rsid w:val="0090403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036"/>
    <w:pPr>
      <w:ind w:left="720"/>
      <w:contextualSpacing/>
    </w:pPr>
  </w:style>
  <w:style w:type="table" w:styleId="a5">
    <w:name w:val="Table Grid"/>
    <w:basedOn w:val="a1"/>
    <w:uiPriority w:val="59"/>
    <w:rsid w:val="00904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4036"/>
    <w:rPr>
      <w:color w:val="0000FF"/>
      <w:u w:val="single"/>
    </w:rPr>
  </w:style>
  <w:style w:type="paragraph" w:styleId="a7">
    <w:name w:val="endnote text"/>
    <w:basedOn w:val="a"/>
    <w:link w:val="a8"/>
    <w:uiPriority w:val="99"/>
    <w:semiHidden/>
    <w:unhideWhenUsed/>
    <w:rsid w:val="00904036"/>
    <w:pPr>
      <w:spacing w:after="0" w:line="240" w:lineRule="auto"/>
    </w:pPr>
    <w:rPr>
      <w:sz w:val="20"/>
      <w:szCs w:val="20"/>
    </w:rPr>
  </w:style>
  <w:style w:type="character" w:customStyle="1" w:styleId="a8">
    <w:name w:val="Текст концевой сноски Знак"/>
    <w:basedOn w:val="a0"/>
    <w:link w:val="a7"/>
    <w:uiPriority w:val="99"/>
    <w:semiHidden/>
    <w:rsid w:val="00904036"/>
    <w:rPr>
      <w:sz w:val="20"/>
      <w:szCs w:val="20"/>
    </w:rPr>
  </w:style>
  <w:style w:type="character" w:styleId="a9">
    <w:name w:val="endnote reference"/>
    <w:basedOn w:val="a0"/>
    <w:uiPriority w:val="99"/>
    <w:semiHidden/>
    <w:unhideWhenUsed/>
    <w:rsid w:val="00904036"/>
    <w:rPr>
      <w:vertAlign w:val="superscript"/>
    </w:rPr>
  </w:style>
  <w:style w:type="paragraph" w:styleId="aa">
    <w:name w:val="Balloon Text"/>
    <w:basedOn w:val="a"/>
    <w:link w:val="ab"/>
    <w:uiPriority w:val="99"/>
    <w:semiHidden/>
    <w:unhideWhenUsed/>
    <w:rsid w:val="009040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4036"/>
    <w:rPr>
      <w:rFonts w:ascii="Tahoma" w:hAnsi="Tahoma" w:cs="Tahoma"/>
      <w:sz w:val="16"/>
      <w:szCs w:val="16"/>
    </w:rPr>
  </w:style>
  <w:style w:type="character" w:customStyle="1" w:styleId="ac">
    <w:name w:val="Верхний колонтитул Знак"/>
    <w:basedOn w:val="a0"/>
    <w:link w:val="ad"/>
    <w:uiPriority w:val="99"/>
    <w:rsid w:val="00904036"/>
  </w:style>
  <w:style w:type="paragraph" w:styleId="ad">
    <w:name w:val="header"/>
    <w:basedOn w:val="a"/>
    <w:link w:val="ac"/>
    <w:uiPriority w:val="99"/>
    <w:unhideWhenUsed/>
    <w:rsid w:val="00904036"/>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904036"/>
  </w:style>
  <w:style w:type="paragraph" w:styleId="ae">
    <w:name w:val="footer"/>
    <w:basedOn w:val="a"/>
    <w:link w:val="af"/>
    <w:uiPriority w:val="99"/>
    <w:unhideWhenUsed/>
    <w:rsid w:val="009040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4036"/>
  </w:style>
  <w:style w:type="paragraph" w:styleId="af0">
    <w:name w:val="Title"/>
    <w:basedOn w:val="a"/>
    <w:link w:val="af1"/>
    <w:qFormat/>
    <w:rsid w:val="00904036"/>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04036"/>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904036"/>
  </w:style>
  <w:style w:type="character" w:styleId="af2">
    <w:name w:val="Placeholder Text"/>
    <w:basedOn w:val="a0"/>
    <w:uiPriority w:val="99"/>
    <w:semiHidden/>
    <w:rsid w:val="00904036"/>
    <w:rPr>
      <w:color w:val="808080"/>
    </w:rPr>
  </w:style>
  <w:style w:type="paragraph" w:customStyle="1" w:styleId="Style3">
    <w:name w:val="Style3"/>
    <w:basedOn w:val="a"/>
    <w:uiPriority w:val="99"/>
    <w:rsid w:val="0090403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Pa19">
    <w:name w:val="Pa19"/>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Pa33">
    <w:name w:val="Pa33"/>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9040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a"/>
    <w:uiPriority w:val="99"/>
    <w:qFormat/>
    <w:rsid w:val="00904036"/>
    <w:pPr>
      <w:spacing w:after="0" w:line="221" w:lineRule="atLeast"/>
    </w:pPr>
    <w:rPr>
      <w:rFonts w:ascii="Times New Roman" w:hAnsi="Times New Roman" w:cs="Times New Roman"/>
      <w:sz w:val="24"/>
      <w:szCs w:val="24"/>
    </w:rPr>
  </w:style>
  <w:style w:type="paragraph" w:customStyle="1" w:styleId="ConsPlusTitle">
    <w:name w:val="ConsPlusTitle"/>
    <w:uiPriority w:val="99"/>
    <w:rsid w:val="0090403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7453</Words>
  <Characters>42487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EKostyrin</cp:lastModifiedBy>
  <cp:revision>2</cp:revision>
  <dcterms:created xsi:type="dcterms:W3CDTF">2020-07-21T12:51:00Z</dcterms:created>
  <dcterms:modified xsi:type="dcterms:W3CDTF">2020-07-21T12:51:00Z</dcterms:modified>
</cp:coreProperties>
</file>